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75C" w:rsidRPr="0044575C" w:rsidRDefault="0044575C" w:rsidP="0044575C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8"/>
          <w:szCs w:val="28"/>
          <w:lang w:val="tt-RU" w:eastAsia="ru-RU"/>
        </w:rPr>
        <w:t xml:space="preserve">5 </w:t>
      </w:r>
      <w:r w:rsidRPr="00BA6E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457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класс </w:t>
      </w:r>
      <w:r w:rsidRPr="0044575C">
        <w:rPr>
          <w:rFonts w:ascii="Times New Roman" w:hAnsi="Times New Roman"/>
          <w:b/>
          <w:bCs/>
          <w:sz w:val="28"/>
          <w:szCs w:val="28"/>
        </w:rPr>
        <w:t>«</w:t>
      </w:r>
      <w:r w:rsidRPr="0044575C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>Т</w:t>
      </w:r>
      <w:r w:rsidRPr="0044575C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>атарская (не</w:t>
      </w:r>
      <w:proofErr w:type="spellStart"/>
      <w:r w:rsidRPr="0044575C">
        <w:rPr>
          <w:rFonts w:ascii="Times New Roman" w:eastAsia="Times New Roman" w:hAnsi="Times New Roman" w:cs="Times New Roman"/>
          <w:b/>
          <w:sz w:val="28"/>
          <w:szCs w:val="28"/>
        </w:rPr>
        <w:t>родн</w:t>
      </w:r>
      <w:proofErr w:type="spellEnd"/>
      <w:r w:rsidRPr="0044575C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>ая)</w:t>
      </w:r>
      <w:r w:rsidRPr="0044575C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 xml:space="preserve"> литература</w:t>
      </w:r>
      <w:r w:rsidRPr="0044575C">
        <w:rPr>
          <w:rFonts w:ascii="Times New Roman" w:hAnsi="Times New Roman"/>
          <w:b/>
          <w:bCs/>
          <w:sz w:val="28"/>
          <w:szCs w:val="28"/>
        </w:rPr>
        <w:t>»</w:t>
      </w:r>
    </w:p>
    <w:p w:rsidR="0044575C" w:rsidRPr="0044575C" w:rsidRDefault="0044575C" w:rsidP="0044575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457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</w:t>
      </w:r>
    </w:p>
    <w:p w:rsidR="0044575C" w:rsidRPr="0044575C" w:rsidRDefault="0044575C" w:rsidP="0044575C">
      <w:pPr>
        <w:spacing w:after="0" w:line="240" w:lineRule="auto"/>
        <w:ind w:left="-851" w:firstLine="284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4575C" w:rsidRPr="0044575C" w:rsidRDefault="0044575C" w:rsidP="0044575C">
      <w:pPr>
        <w:tabs>
          <w:tab w:val="left" w:pos="426"/>
        </w:tabs>
        <w:spacing w:after="0" w:line="240" w:lineRule="auto"/>
        <w:ind w:left="-851" w:firstLine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proofErr w:type="gramStart"/>
      <w:r w:rsidRPr="00445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соответствии с Федеральным государственным образовательным стандартом основ</w:t>
      </w:r>
      <w:r w:rsidRPr="00445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ного общего образования личностные результаты включают в себя: готовность и способ</w:t>
      </w:r>
      <w:r w:rsidRPr="00445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 xml:space="preserve">ность обучающихся к саморазвитию и личностному самоопределению, </w:t>
      </w:r>
      <w:proofErr w:type="spellStart"/>
      <w:r w:rsidRPr="00445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сформированность</w:t>
      </w:r>
      <w:proofErr w:type="spellEnd"/>
      <w:r w:rsidRPr="00445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их мотивации к обучению и целенаправленной познавательной деятельности, системы значи</w:t>
      </w:r>
      <w:r w:rsidRPr="00445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мых социальных и межличностных отношений, ценностно-смысловых установок, отражаю</w:t>
      </w:r>
      <w:r w:rsidRPr="00445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щих личностные и гражданские позиции в деятельности, социальные компетенции, правосо</w:t>
      </w:r>
      <w:r w:rsidRPr="00445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softHyphen/>
        <w:t>знание, способность ставить цели и строить жизненные планы, способность к</w:t>
      </w:r>
      <w:proofErr w:type="gramEnd"/>
      <w:r w:rsidRPr="00445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осознанию российской идентичности в поликультурном социуме</w:t>
      </w:r>
    </w:p>
    <w:p w:rsidR="0044575C" w:rsidRPr="0044575C" w:rsidRDefault="0044575C" w:rsidP="0044575C">
      <w:pPr>
        <w:tabs>
          <w:tab w:val="left" w:pos="426"/>
        </w:tabs>
        <w:spacing w:after="0" w:line="240" w:lineRule="auto"/>
        <w:ind w:left="-851" w:firstLine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44575C" w:rsidRPr="0044575C" w:rsidRDefault="0044575C" w:rsidP="0044575C">
      <w:pPr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</w:pPr>
      <w:r w:rsidRPr="0044575C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>Личностные результаты:</w:t>
      </w:r>
    </w:p>
    <w:p w:rsidR="0044575C" w:rsidRPr="0044575C" w:rsidRDefault="0044575C" w:rsidP="0044575C">
      <w:pPr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44575C">
        <w:rPr>
          <w:rFonts w:ascii="Times New Roman" w:eastAsia="Calibri" w:hAnsi="Times New Roman" w:cs="Times New Roman"/>
          <w:sz w:val="24"/>
          <w:szCs w:val="24"/>
          <w:lang w:val="tt-RU"/>
        </w:rPr>
        <w:t>• воспитание российской гражданской идентичности: любовь и уважение Отечеству, чувство гордости за свою Родину, знание истории языка, культуры родного края, основ культурного наследия Татарстана, народов России и всего человечества, усвоение гуманистических и традиционных ценностей многонационального российского общества, воспитание чувства долга и ответственности перед Родиной;</w:t>
      </w:r>
    </w:p>
    <w:p w:rsidR="0044575C" w:rsidRPr="0044575C" w:rsidRDefault="0044575C" w:rsidP="0044575C">
      <w:pPr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44575C">
        <w:rPr>
          <w:rFonts w:ascii="Times New Roman" w:eastAsia="Calibri" w:hAnsi="Times New Roman" w:cs="Times New Roman"/>
          <w:sz w:val="24"/>
          <w:szCs w:val="24"/>
          <w:lang w:val="tt-RU"/>
        </w:rPr>
        <w:t>• формирование целостного мировоззрения, соответствующего современному уровню развития науки и общественной практики, учитывающего культурное, социальное, духовное многообразие явлений;</w:t>
      </w:r>
    </w:p>
    <w:p w:rsidR="0044575C" w:rsidRPr="0044575C" w:rsidRDefault="0044575C" w:rsidP="0044575C">
      <w:pPr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44575C">
        <w:rPr>
          <w:rFonts w:ascii="Times New Roman" w:eastAsia="Calibri" w:hAnsi="Times New Roman" w:cs="Times New Roman"/>
          <w:sz w:val="24"/>
          <w:szCs w:val="24"/>
          <w:lang w:val="tt-RU"/>
        </w:rPr>
        <w:t>• формирование осознанного, уважительного и доброжелательного отношения к другому человеку, его мнению, культуре, языку, вере, гражданской позиции; культурным, языковым, религиозным ценностям народов России и всего мира;</w:t>
      </w:r>
    </w:p>
    <w:p w:rsidR="0044575C" w:rsidRPr="0044575C" w:rsidRDefault="0044575C" w:rsidP="0044575C">
      <w:pPr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44575C">
        <w:rPr>
          <w:rFonts w:ascii="Times New Roman" w:eastAsia="Calibri" w:hAnsi="Times New Roman" w:cs="Times New Roman"/>
          <w:sz w:val="24"/>
          <w:szCs w:val="24"/>
          <w:lang w:val="tt-RU"/>
        </w:rPr>
        <w:t>• формирование готовности и способности обучающихся к саморазвитию и самообразованию на основе мотивации к обучению и познанию, осознанному выбору образования на базе ориентировки в мире профессий и профессиональных предпочтений с учетом познавательных интересов;</w:t>
      </w:r>
    </w:p>
    <w:p w:rsidR="0044575C" w:rsidRPr="0044575C" w:rsidRDefault="0044575C" w:rsidP="0044575C">
      <w:pPr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• </w:t>
      </w:r>
      <w:r w:rsidRPr="0044575C">
        <w:rPr>
          <w:rFonts w:ascii="Times New Roman" w:eastAsia="Calibri" w:hAnsi="Times New Roman" w:cs="Times New Roman"/>
          <w:sz w:val="24"/>
          <w:szCs w:val="24"/>
        </w:rPr>
        <w:t xml:space="preserve">самостоятельная организация учебной деятельности; оценивание своих учебных достижений, поведения, черт своей личности, своего эмоционального состояния; соблюдение норм поведения в социуме; владение умениями совместной деятельности в полиэтническом коллективе; оценка своей деятельности с точки зрения нравственных норм и эстетических ценностей; использование своих прав и выполнение своих обязанностей как гражданина полиэтнического, </w:t>
      </w:r>
      <w:proofErr w:type="spellStart"/>
      <w:r w:rsidRPr="0044575C">
        <w:rPr>
          <w:rFonts w:ascii="Times New Roman" w:eastAsia="Calibri" w:hAnsi="Times New Roman" w:cs="Times New Roman"/>
          <w:sz w:val="24"/>
          <w:szCs w:val="24"/>
        </w:rPr>
        <w:t>поликонфессионального</w:t>
      </w:r>
      <w:proofErr w:type="spellEnd"/>
      <w:r w:rsidRPr="0044575C">
        <w:rPr>
          <w:rFonts w:ascii="Times New Roman" w:eastAsia="Calibri" w:hAnsi="Times New Roman" w:cs="Times New Roman"/>
          <w:sz w:val="24"/>
          <w:szCs w:val="24"/>
        </w:rPr>
        <w:t xml:space="preserve"> государства;</w:t>
      </w:r>
    </w:p>
    <w:p w:rsidR="0044575C" w:rsidRPr="0044575C" w:rsidRDefault="0044575C" w:rsidP="0044575C">
      <w:pPr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44575C">
        <w:rPr>
          <w:rFonts w:ascii="Times New Roman" w:eastAsia="Calibri" w:hAnsi="Times New Roman" w:cs="Times New Roman"/>
          <w:sz w:val="24"/>
          <w:szCs w:val="24"/>
          <w:lang w:val="tt-RU"/>
        </w:rPr>
        <w:t>• освоение социальных норм, правил поведения, ролей и форм социальной жизни в группах и сообществах; участие в школьном самоуправлении и общественной жизни в пределах возрастных компетенций с учётом религиозных, этнокультурных, социальных и экономических особенностей;</w:t>
      </w:r>
    </w:p>
    <w:p w:rsidR="0044575C" w:rsidRPr="0044575C" w:rsidRDefault="0044575C" w:rsidP="0044575C">
      <w:pPr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44575C">
        <w:rPr>
          <w:rFonts w:ascii="Times New Roman" w:eastAsia="Calibri" w:hAnsi="Times New Roman" w:cs="Times New Roman"/>
          <w:sz w:val="24"/>
          <w:szCs w:val="24"/>
          <w:lang w:val="tt-RU"/>
        </w:rPr>
        <w:t>• формирование нравственных чувств и нравственного поведения, осознанного отношения к собственным поступкам;</w:t>
      </w:r>
    </w:p>
    <w:p w:rsidR="0044575C" w:rsidRPr="0044575C" w:rsidRDefault="0044575C" w:rsidP="0044575C">
      <w:pPr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44575C">
        <w:rPr>
          <w:rFonts w:ascii="Times New Roman" w:eastAsia="Calibri" w:hAnsi="Times New Roman" w:cs="Times New Roman"/>
          <w:sz w:val="24"/>
          <w:szCs w:val="24"/>
          <w:lang w:val="tt-RU"/>
        </w:rPr>
        <w:t>• формирование коммуникативной компетентности в общении и сотрудничестве со сверстниками, старшими и младшими в процессе образовательной, общественной, учебно-исследовательской, творческой и других видов деятельности;</w:t>
      </w:r>
    </w:p>
    <w:p w:rsidR="0044575C" w:rsidRPr="0044575C" w:rsidRDefault="0044575C" w:rsidP="0044575C">
      <w:pPr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44575C">
        <w:rPr>
          <w:rFonts w:ascii="Times New Roman" w:eastAsia="Calibri" w:hAnsi="Times New Roman" w:cs="Times New Roman"/>
          <w:sz w:val="24"/>
          <w:szCs w:val="24"/>
          <w:lang w:val="tt-RU"/>
        </w:rPr>
        <w:t>• формирование основ экологической культуры на основе признания ценности жизни во всех её проявлениях и необходимости ответственного отношения к окружающей среде;</w:t>
      </w:r>
    </w:p>
    <w:p w:rsidR="0044575C" w:rsidRPr="0044575C" w:rsidRDefault="0044575C" w:rsidP="0044575C">
      <w:pPr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44575C">
        <w:rPr>
          <w:rFonts w:ascii="Times New Roman" w:eastAsia="Calibri" w:hAnsi="Times New Roman" w:cs="Times New Roman"/>
          <w:sz w:val="24"/>
          <w:szCs w:val="24"/>
          <w:lang w:val="tt-RU"/>
        </w:rPr>
        <w:t>• осознание значения семьи и общества, уважительное и заботливое отношение к членам своей семьи;</w:t>
      </w:r>
    </w:p>
    <w:p w:rsidR="0044575C" w:rsidRPr="0044575C" w:rsidRDefault="0044575C" w:rsidP="0044575C">
      <w:pPr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44575C">
        <w:rPr>
          <w:rFonts w:ascii="Times New Roman" w:eastAsia="Calibri" w:hAnsi="Times New Roman" w:cs="Times New Roman"/>
          <w:sz w:val="24"/>
          <w:szCs w:val="24"/>
          <w:lang w:val="tt-RU"/>
        </w:rPr>
        <w:t>• развитие эстетического осознания через освоение художественного и культурного наследия народов Татарстана, России и всего мира.</w:t>
      </w:r>
    </w:p>
    <w:p w:rsidR="0044575C" w:rsidRPr="0044575C" w:rsidRDefault="0044575C" w:rsidP="0044575C">
      <w:pPr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44575C">
        <w:rPr>
          <w:rFonts w:ascii="Times New Roman" w:eastAsia="Calibri" w:hAnsi="Times New Roman" w:cs="Times New Roman"/>
          <w:b/>
          <w:bCs/>
          <w:sz w:val="24"/>
          <w:szCs w:val="24"/>
          <w:lang w:val="tt-RU"/>
        </w:rPr>
        <w:t>Метапредметные результаты</w:t>
      </w:r>
      <w:r w:rsidRPr="0044575C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изучения татарской литературы в инокультурной среде:</w:t>
      </w:r>
    </w:p>
    <w:p w:rsidR="0044575C" w:rsidRPr="0044575C" w:rsidRDefault="0044575C" w:rsidP="0044575C">
      <w:pPr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44575C">
        <w:rPr>
          <w:rFonts w:ascii="Times New Roman" w:eastAsia="Calibri" w:hAnsi="Times New Roman" w:cs="Times New Roman"/>
          <w:sz w:val="24"/>
          <w:szCs w:val="24"/>
          <w:lang w:val="tt-RU"/>
        </w:rPr>
        <w:t>• умение самостоятельно определять цели своего обучения, ставить и формулировать для себя новые задачи в учёбе и познавательной деятельности;</w:t>
      </w:r>
    </w:p>
    <w:p w:rsidR="0044575C" w:rsidRPr="0044575C" w:rsidRDefault="0044575C" w:rsidP="0044575C">
      <w:pPr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44575C">
        <w:rPr>
          <w:rFonts w:ascii="Times New Roman" w:eastAsia="Calibri" w:hAnsi="Times New Roman" w:cs="Times New Roman"/>
          <w:sz w:val="24"/>
          <w:szCs w:val="24"/>
          <w:lang w:val="tt-RU"/>
        </w:rPr>
        <w:lastRenderedPageBreak/>
        <w:t>• умение самостоятельно планировать пути достижений целей; 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44575C" w:rsidRPr="0044575C" w:rsidRDefault="0044575C" w:rsidP="0044575C">
      <w:pPr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44575C">
        <w:rPr>
          <w:rFonts w:ascii="Times New Roman" w:eastAsia="Calibri" w:hAnsi="Times New Roman" w:cs="Times New Roman"/>
          <w:sz w:val="24"/>
          <w:szCs w:val="24"/>
          <w:lang w:val="tt-RU"/>
        </w:rPr>
        <w:t>•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44575C" w:rsidRPr="0044575C" w:rsidRDefault="0044575C" w:rsidP="0044575C">
      <w:pPr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44575C">
        <w:rPr>
          <w:rFonts w:ascii="Times New Roman" w:eastAsia="Calibri" w:hAnsi="Times New Roman" w:cs="Times New Roman"/>
          <w:sz w:val="24"/>
          <w:szCs w:val="24"/>
          <w:lang w:val="tt-RU"/>
        </w:rPr>
        <w:t>• умение создавать, применять и преобразовывать знаки и символы, модели и схемы для решения учебных и познавательных задач;</w:t>
      </w:r>
    </w:p>
    <w:p w:rsidR="0044575C" w:rsidRPr="0044575C" w:rsidRDefault="0044575C" w:rsidP="0044575C">
      <w:pPr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44575C">
        <w:rPr>
          <w:rFonts w:ascii="Times New Roman" w:eastAsia="Calibri" w:hAnsi="Times New Roman" w:cs="Times New Roman"/>
          <w:sz w:val="24"/>
          <w:szCs w:val="24"/>
          <w:lang w:val="tt-RU"/>
        </w:rPr>
        <w:t>• умение читать и понять суть художественного произведения, осознанно использовать речевые средства в соответствии с задачей коммуникации, для выражения своих чувств, мыслей, потребностей;</w:t>
      </w:r>
    </w:p>
    <w:p w:rsidR="0044575C" w:rsidRPr="0044575C" w:rsidRDefault="0044575C" w:rsidP="0044575C">
      <w:pPr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44575C">
        <w:rPr>
          <w:rFonts w:ascii="Times New Roman" w:eastAsia="Calibri" w:hAnsi="Times New Roman" w:cs="Times New Roman"/>
          <w:sz w:val="24"/>
          <w:szCs w:val="24"/>
          <w:lang w:val="tt-RU"/>
        </w:rPr>
        <w:t>• умение строить связанное речевое высказывание в зависимости от типа коммуникации и ситуации;</w:t>
      </w:r>
    </w:p>
    <w:p w:rsidR="0044575C" w:rsidRPr="0044575C" w:rsidRDefault="0044575C" w:rsidP="0044575C">
      <w:pPr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4575C">
        <w:rPr>
          <w:rFonts w:ascii="Times New Roman" w:eastAsia="Calibri" w:hAnsi="Times New Roman" w:cs="Times New Roman"/>
          <w:sz w:val="24"/>
          <w:szCs w:val="24"/>
          <w:lang w:eastAsia="ru-RU"/>
        </w:rPr>
        <w:t>• формирование и развитие компетентности в области использования информационно-коммуникационных технологий.</w:t>
      </w:r>
    </w:p>
    <w:p w:rsidR="0044575C" w:rsidRPr="0044575C" w:rsidRDefault="0044575C" w:rsidP="0044575C">
      <w:pPr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44575C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Предметные результаты </w:t>
      </w:r>
      <w:r w:rsidRPr="0044575C">
        <w:rPr>
          <w:rFonts w:ascii="Times New Roman" w:eastAsia="Calibri" w:hAnsi="Times New Roman" w:cs="Times New Roman"/>
          <w:sz w:val="24"/>
          <w:szCs w:val="24"/>
          <w:lang w:eastAsia="ru-RU"/>
        </w:rPr>
        <w:t>выпускников на уровне основного общего образования по татарской литературе выражается в следующем:</w:t>
      </w:r>
    </w:p>
    <w:p w:rsidR="0044575C" w:rsidRPr="0044575C" w:rsidRDefault="0044575C" w:rsidP="0044575C">
      <w:pPr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4575C">
        <w:rPr>
          <w:rFonts w:ascii="Times New Roman" w:eastAsia="Calibri" w:hAnsi="Times New Roman" w:cs="Times New Roman"/>
          <w:sz w:val="24"/>
          <w:szCs w:val="24"/>
          <w:lang w:eastAsia="ru-RU"/>
        </w:rPr>
        <w:t>• понимание ключевых проблем изученных произведений татарского фольклора, фольклора народов России и всего мира; татарской классической и  современной литературы, литературных взаимосвязей и взаимовлияний;</w:t>
      </w:r>
    </w:p>
    <w:p w:rsidR="0044575C" w:rsidRPr="0044575C" w:rsidRDefault="0044575C" w:rsidP="0044575C">
      <w:pPr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4575C">
        <w:rPr>
          <w:rFonts w:ascii="Times New Roman" w:eastAsia="Calibri" w:hAnsi="Times New Roman" w:cs="Times New Roman"/>
          <w:sz w:val="24"/>
          <w:szCs w:val="24"/>
          <w:lang w:eastAsia="ru-RU"/>
        </w:rPr>
        <w:t>• осознанное беглое чтение текстов различных стилей и жанров; проведение смыслового анализа текста; использование различных видов чтения (ознакомительное, просмотровое, поисковое и др.);</w:t>
      </w:r>
    </w:p>
    <w:p w:rsidR="0044575C" w:rsidRPr="0044575C" w:rsidRDefault="0044575C" w:rsidP="0044575C">
      <w:pPr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4575C">
        <w:rPr>
          <w:rFonts w:ascii="Times New Roman" w:eastAsia="Calibri" w:hAnsi="Times New Roman" w:cs="Times New Roman"/>
          <w:sz w:val="24"/>
          <w:szCs w:val="24"/>
          <w:lang w:eastAsia="ru-RU"/>
        </w:rPr>
        <w:t>• владение элементарной литературоведческой терминологией при обсуждении художественного произведения;</w:t>
      </w:r>
    </w:p>
    <w:p w:rsidR="0044575C" w:rsidRPr="0044575C" w:rsidRDefault="0044575C" w:rsidP="0044575C">
      <w:pPr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4575C">
        <w:rPr>
          <w:rFonts w:ascii="Times New Roman" w:eastAsia="Calibri" w:hAnsi="Times New Roman" w:cs="Times New Roman"/>
          <w:sz w:val="24"/>
          <w:szCs w:val="24"/>
          <w:lang w:eastAsia="ru-RU"/>
        </w:rPr>
        <w:t>• умение пересказать содержание прозаического произведения или отрывка, используя цитаты из текста, отвечать на вопросы по прослушанному или прочитанному тексту;</w:t>
      </w:r>
    </w:p>
    <w:p w:rsidR="0044575C" w:rsidRPr="0044575C" w:rsidRDefault="0044575C" w:rsidP="0044575C">
      <w:pPr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4575C">
        <w:rPr>
          <w:rFonts w:ascii="Times New Roman" w:eastAsia="Calibri" w:hAnsi="Times New Roman" w:cs="Times New Roman"/>
          <w:sz w:val="24"/>
          <w:szCs w:val="24"/>
          <w:lang w:eastAsia="ru-RU"/>
        </w:rPr>
        <w:t>• умение устанавливать связи между фольклорными и художественными произведениями разных народов на уровне тематики, проблематики, образов (по принципу сходства и различия);</w:t>
      </w:r>
    </w:p>
    <w:p w:rsidR="0044575C" w:rsidRPr="0044575C" w:rsidRDefault="0044575C" w:rsidP="0044575C">
      <w:pPr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4575C">
        <w:rPr>
          <w:rFonts w:ascii="Times New Roman" w:eastAsia="Calibri" w:hAnsi="Times New Roman" w:cs="Times New Roman"/>
          <w:sz w:val="24"/>
          <w:szCs w:val="24"/>
          <w:lang w:eastAsia="ru-RU"/>
        </w:rPr>
        <w:t>• владение навыками сопоставления произведений татарской литературы с произведениями литератур других народов и этносов самостоятельно (или под руководством учителя), определяя линии сопоставления, выбирая аспект для самостоятельного анализа;</w:t>
      </w:r>
    </w:p>
    <w:p w:rsidR="0044575C" w:rsidRPr="0044575C" w:rsidRDefault="0044575C" w:rsidP="0044575C">
      <w:pPr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4575C">
        <w:rPr>
          <w:rFonts w:ascii="Times New Roman" w:eastAsia="Calibri" w:hAnsi="Times New Roman" w:cs="Times New Roman"/>
          <w:sz w:val="24"/>
          <w:szCs w:val="24"/>
          <w:lang w:eastAsia="ru-RU"/>
        </w:rPr>
        <w:t>• владение монологической и диалогической речью; умение вступать в речевое общение; участвовать в диалоге (понимать точку зрения собеседника, признавать право на иное мнение); создание письменных высказываний, адекватно передающих прослушанную и прочитанную информацию;</w:t>
      </w:r>
    </w:p>
    <w:p w:rsidR="0044575C" w:rsidRPr="0044575C" w:rsidRDefault="0044575C" w:rsidP="0044575C">
      <w:pPr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4575C">
        <w:rPr>
          <w:rFonts w:ascii="Times New Roman" w:eastAsia="Calibri" w:hAnsi="Times New Roman" w:cs="Times New Roman"/>
          <w:sz w:val="24"/>
          <w:szCs w:val="24"/>
          <w:lang w:eastAsia="ru-RU"/>
        </w:rPr>
        <w:t>• использование выразительных средств языка в соответствии с коммуникативной задачей, сферой и ситуацией общения; 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</w:p>
    <w:p w:rsidR="0044575C" w:rsidRPr="0044575C" w:rsidRDefault="0044575C" w:rsidP="0044575C">
      <w:pPr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  <w:lang w:val="tt-RU"/>
        </w:rPr>
        <w:t>•</w:t>
      </w:r>
      <w:r w:rsidRPr="0044575C">
        <w:rPr>
          <w:rFonts w:ascii="Times New Roman" w:eastAsia="Calibri" w:hAnsi="Times New Roman" w:cs="Times New Roman"/>
          <w:sz w:val="24"/>
          <w:szCs w:val="24"/>
        </w:rPr>
        <w:t xml:space="preserve"> использование приобретенных знаний и умений за рамками учебного процесса, то есть в практической деятельности и повседневной жизни.</w:t>
      </w:r>
    </w:p>
    <w:p w:rsidR="0044575C" w:rsidRPr="0044575C" w:rsidRDefault="0044575C" w:rsidP="0044575C">
      <w:pPr>
        <w:tabs>
          <w:tab w:val="left" w:pos="426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44575C">
        <w:rPr>
          <w:rFonts w:ascii="Times New Roman" w:eastAsia="Calibri" w:hAnsi="Times New Roman" w:cs="Times New Roman"/>
          <w:b/>
          <w:sz w:val="24"/>
          <w:szCs w:val="24"/>
        </w:rPr>
        <w:t>Межпредметные</w:t>
      </w:r>
      <w:proofErr w:type="spellEnd"/>
      <w:r w:rsidRPr="0044575C">
        <w:rPr>
          <w:rFonts w:ascii="Times New Roman" w:eastAsia="Calibri" w:hAnsi="Times New Roman" w:cs="Times New Roman"/>
          <w:b/>
          <w:sz w:val="24"/>
          <w:szCs w:val="24"/>
        </w:rPr>
        <w:t xml:space="preserve"> понятия</w:t>
      </w:r>
    </w:p>
    <w:p w:rsidR="0044575C" w:rsidRPr="0044575C" w:rsidRDefault="0044575C" w:rsidP="0044575C">
      <w:pPr>
        <w:tabs>
          <w:tab w:val="left" w:pos="426"/>
        </w:tabs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 xml:space="preserve">Условием формирования </w:t>
      </w:r>
      <w:proofErr w:type="spellStart"/>
      <w:r w:rsidRPr="0044575C">
        <w:rPr>
          <w:rFonts w:ascii="Times New Roman" w:eastAsia="Calibri" w:hAnsi="Times New Roman" w:cs="Times New Roman"/>
          <w:sz w:val="24"/>
          <w:szCs w:val="24"/>
        </w:rPr>
        <w:t>межпредметных</w:t>
      </w:r>
      <w:proofErr w:type="spellEnd"/>
      <w:r w:rsidRPr="0044575C">
        <w:rPr>
          <w:rFonts w:ascii="Times New Roman" w:eastAsia="Calibri" w:hAnsi="Times New Roman" w:cs="Times New Roman"/>
          <w:sz w:val="24"/>
          <w:szCs w:val="24"/>
        </w:rPr>
        <w:t xml:space="preserve"> понятий, например, таких как система, </w:t>
      </w:r>
      <w:r w:rsidRPr="0044575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факт, закономерность, феномен, анализ, синтез </w:t>
      </w:r>
      <w:r w:rsidRPr="0044575C">
        <w:rPr>
          <w:rFonts w:ascii="Times New Roman" w:eastAsia="Calibri" w:hAnsi="Times New Roman" w:cs="Times New Roman"/>
          <w:sz w:val="24"/>
          <w:szCs w:val="24"/>
        </w:rPr>
        <w:t xml:space="preserve">является овладение обучающимися основами читательской компетенции, приобретение навыков работы с информацией, участие  в проектной деятельности. В основной школе на всех предметах будет продолжена работа по формированию и развитию </w:t>
      </w:r>
      <w:r w:rsidRPr="0044575C">
        <w:rPr>
          <w:rFonts w:ascii="Times New Roman" w:eastAsia="Calibri" w:hAnsi="Times New Roman" w:cs="Times New Roman"/>
          <w:b/>
          <w:sz w:val="24"/>
          <w:szCs w:val="24"/>
        </w:rPr>
        <w:t>основ читательской компетенции</w:t>
      </w:r>
      <w:r w:rsidRPr="0044575C">
        <w:rPr>
          <w:rFonts w:ascii="Times New Roman" w:eastAsia="Calibri" w:hAnsi="Times New Roman" w:cs="Times New Roman"/>
          <w:sz w:val="24"/>
          <w:szCs w:val="24"/>
        </w:rPr>
        <w:t>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 У выпускников будет сформирована потребность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будущего».</w:t>
      </w:r>
    </w:p>
    <w:p w:rsidR="0044575C" w:rsidRPr="0044575C" w:rsidRDefault="0044575C" w:rsidP="0044575C">
      <w:pPr>
        <w:tabs>
          <w:tab w:val="left" w:pos="426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При изучении учебных предметов обучающиеся усовершенствуют приобретённые на первом уровне </w:t>
      </w:r>
      <w:r w:rsidRPr="0044575C">
        <w:rPr>
          <w:rFonts w:ascii="Times New Roman" w:eastAsia="Calibri" w:hAnsi="Times New Roman" w:cs="Times New Roman"/>
          <w:b/>
          <w:sz w:val="24"/>
          <w:szCs w:val="24"/>
        </w:rPr>
        <w:t>навыки работы с информацией</w:t>
      </w:r>
      <w:r w:rsidRPr="0044575C">
        <w:rPr>
          <w:rFonts w:ascii="Times New Roman" w:eastAsia="Calibri" w:hAnsi="Times New Roman" w:cs="Times New Roman"/>
          <w:sz w:val="24"/>
          <w:szCs w:val="24"/>
        </w:rPr>
        <w:t xml:space="preserve"> 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44575C" w:rsidRPr="0044575C" w:rsidRDefault="0044575C" w:rsidP="0044575C">
      <w:pPr>
        <w:tabs>
          <w:tab w:val="left" w:pos="426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4575C">
        <w:rPr>
          <w:rFonts w:ascii="Times New Roman" w:eastAsia="Calibri" w:hAnsi="Times New Roman" w:cs="Times New Roman"/>
          <w:sz w:val="24"/>
          <w:szCs w:val="24"/>
        </w:rPr>
        <w:t>• систематизировать, сопоставлять, анализировать, обобщать и интерпретировать информацию, содержащуюся в готовых информационных объектах;</w:t>
      </w:r>
      <w:proofErr w:type="gramEnd"/>
    </w:p>
    <w:p w:rsidR="0044575C" w:rsidRPr="0044575C" w:rsidRDefault="0044575C" w:rsidP="0044575C">
      <w:pPr>
        <w:tabs>
          <w:tab w:val="left" w:pos="426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• выделять главную и избыточную информацию, выполнять смысловое свёртывание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44575C" w:rsidRPr="0044575C" w:rsidRDefault="0044575C" w:rsidP="0044575C">
      <w:pPr>
        <w:tabs>
          <w:tab w:val="left" w:pos="426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• заполнять и дополнять таблицы, схемы, диаграммы, тексты.</w:t>
      </w:r>
    </w:p>
    <w:p w:rsidR="0044575C" w:rsidRPr="0044575C" w:rsidRDefault="0044575C" w:rsidP="0044575C">
      <w:pPr>
        <w:tabs>
          <w:tab w:val="left" w:pos="426"/>
        </w:tabs>
        <w:suppressAutoHyphens/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4575C">
        <w:rPr>
          <w:rFonts w:ascii="Times New Roman" w:eastAsia="Calibri" w:hAnsi="Times New Roman" w:cs="Times New Roman"/>
          <w:sz w:val="24"/>
          <w:szCs w:val="24"/>
        </w:rPr>
        <w:t xml:space="preserve">В ходе изучения всех учебных предметов обучающиеся </w:t>
      </w:r>
      <w:r w:rsidRPr="0044575C">
        <w:rPr>
          <w:rFonts w:ascii="Times New Roman" w:eastAsia="Calibri" w:hAnsi="Times New Roman" w:cs="Times New Roman"/>
          <w:b/>
          <w:sz w:val="24"/>
          <w:szCs w:val="24"/>
        </w:rPr>
        <w:t>приобретут опыт проектной деятельности</w:t>
      </w:r>
      <w:r w:rsidRPr="0044575C">
        <w:rPr>
          <w:rFonts w:ascii="Times New Roman" w:eastAsia="Calibri" w:hAnsi="Times New Roman" w:cs="Times New Roman"/>
          <w:sz w:val="24"/>
          <w:szCs w:val="24"/>
        </w:rPr>
        <w:t xml:space="preserve">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неопределённости.</w:t>
      </w:r>
      <w:proofErr w:type="gramEnd"/>
      <w:r w:rsidRPr="0044575C">
        <w:rPr>
          <w:rFonts w:ascii="Times New Roman" w:eastAsia="Calibri" w:hAnsi="Times New Roman" w:cs="Times New Roman"/>
          <w:sz w:val="24"/>
          <w:szCs w:val="24"/>
        </w:rPr>
        <w:t xml:space="preserve">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:rsidR="0044575C" w:rsidRPr="0044575C" w:rsidRDefault="0044575C" w:rsidP="0044575C">
      <w:pPr>
        <w:tabs>
          <w:tab w:val="left" w:pos="426"/>
        </w:tabs>
        <w:suppressAutoHyphens/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 xml:space="preserve">Перечень ключевых </w:t>
      </w:r>
      <w:proofErr w:type="spellStart"/>
      <w:r w:rsidRPr="0044575C">
        <w:rPr>
          <w:rFonts w:ascii="Times New Roman" w:eastAsia="Calibri" w:hAnsi="Times New Roman" w:cs="Times New Roman"/>
          <w:sz w:val="24"/>
          <w:szCs w:val="24"/>
        </w:rPr>
        <w:t>межпредметных</w:t>
      </w:r>
      <w:proofErr w:type="spellEnd"/>
      <w:r w:rsidRPr="0044575C">
        <w:rPr>
          <w:rFonts w:ascii="Times New Roman" w:eastAsia="Calibri" w:hAnsi="Times New Roman" w:cs="Times New Roman"/>
          <w:sz w:val="24"/>
          <w:szCs w:val="24"/>
        </w:rPr>
        <w:t xml:space="preserve">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материально-технического оснащения, кадрового потенциала, используемых методов работы и образовательных технологий.</w:t>
      </w:r>
    </w:p>
    <w:p w:rsidR="0044575C" w:rsidRPr="0044575C" w:rsidRDefault="0044575C" w:rsidP="0044575C">
      <w:pPr>
        <w:tabs>
          <w:tab w:val="left" w:pos="426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В соответствии ФГОС ООО выделяются три группы универсальных учебных действий: регулятивные, познавательные, коммуникативные.</w:t>
      </w:r>
    </w:p>
    <w:p w:rsidR="0044575C" w:rsidRPr="0044575C" w:rsidRDefault="0044575C" w:rsidP="0044575C">
      <w:pPr>
        <w:tabs>
          <w:tab w:val="left" w:pos="426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4575C">
        <w:rPr>
          <w:rFonts w:ascii="Times New Roman" w:eastAsia="Calibri" w:hAnsi="Times New Roman" w:cs="Times New Roman"/>
          <w:b/>
          <w:sz w:val="24"/>
          <w:szCs w:val="24"/>
        </w:rPr>
        <w:t>Регулятивные УУД</w:t>
      </w:r>
    </w:p>
    <w:p w:rsidR="0044575C" w:rsidRPr="0044575C" w:rsidRDefault="0044575C" w:rsidP="0044575C">
      <w:pPr>
        <w:widowControl w:val="0"/>
        <w:numPr>
          <w:ilvl w:val="0"/>
          <w:numId w:val="3"/>
        </w:numPr>
        <w:tabs>
          <w:tab w:val="left" w:pos="426"/>
          <w:tab w:val="left" w:pos="1134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44575C" w:rsidRPr="0044575C" w:rsidRDefault="0044575C" w:rsidP="0044575C">
      <w:pPr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анализировать существующие и планировать будущие образовательные результаты;</w:t>
      </w:r>
    </w:p>
    <w:p w:rsidR="0044575C" w:rsidRPr="0044575C" w:rsidRDefault="0044575C" w:rsidP="0044575C">
      <w:pPr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идентифицировать собственные проблемы и определять главную проблему;</w:t>
      </w:r>
    </w:p>
    <w:p w:rsidR="0044575C" w:rsidRPr="0044575C" w:rsidRDefault="0044575C" w:rsidP="0044575C">
      <w:pPr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выдвигать версии решения проблемы, формулировать гипотезы, предвосхищать конечный результат;</w:t>
      </w:r>
    </w:p>
    <w:p w:rsidR="0044575C" w:rsidRPr="0044575C" w:rsidRDefault="0044575C" w:rsidP="0044575C">
      <w:pPr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ставить цель деятельности на основе определенной проблемы и существующих возможностей;</w:t>
      </w:r>
    </w:p>
    <w:p w:rsidR="0044575C" w:rsidRPr="0044575C" w:rsidRDefault="0044575C" w:rsidP="0044575C">
      <w:pPr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формулировать учебные задачи как шаги достижения поставленной цели деятельности;</w:t>
      </w:r>
    </w:p>
    <w:p w:rsidR="0044575C" w:rsidRPr="0044575C" w:rsidRDefault="0044575C" w:rsidP="0044575C">
      <w:pPr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44575C" w:rsidRPr="0044575C" w:rsidRDefault="0044575C" w:rsidP="0044575C">
      <w:pPr>
        <w:widowControl w:val="0"/>
        <w:numPr>
          <w:ilvl w:val="0"/>
          <w:numId w:val="3"/>
        </w:numPr>
        <w:tabs>
          <w:tab w:val="left" w:pos="426"/>
          <w:tab w:val="left" w:pos="1134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44575C" w:rsidRPr="0044575C" w:rsidRDefault="0044575C" w:rsidP="0044575C">
      <w:pPr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определять необходимые действи</w:t>
      </w:r>
      <w:proofErr w:type="gramStart"/>
      <w:r w:rsidRPr="0044575C">
        <w:rPr>
          <w:rFonts w:ascii="Times New Roman" w:eastAsia="Calibri" w:hAnsi="Times New Roman" w:cs="Times New Roman"/>
          <w:sz w:val="24"/>
          <w:szCs w:val="24"/>
        </w:rPr>
        <w:t>е(</w:t>
      </w:r>
      <w:proofErr w:type="gramEnd"/>
      <w:r w:rsidRPr="0044575C">
        <w:rPr>
          <w:rFonts w:ascii="Times New Roman" w:eastAsia="Calibri" w:hAnsi="Times New Roman" w:cs="Times New Roman"/>
          <w:sz w:val="24"/>
          <w:szCs w:val="24"/>
        </w:rPr>
        <w:t>я) в соответствии с учебной и познавательной задачей и составлять алгоритм их выполнения;</w:t>
      </w:r>
    </w:p>
    <w:p w:rsidR="0044575C" w:rsidRPr="0044575C" w:rsidRDefault="0044575C" w:rsidP="0044575C">
      <w:pPr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обосновывать и осуществлять выбор наиболее эффективных способов решения учебных и познавательных задач;</w:t>
      </w:r>
    </w:p>
    <w:p w:rsidR="0044575C" w:rsidRPr="0044575C" w:rsidRDefault="0044575C" w:rsidP="0044575C">
      <w:pPr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44575C" w:rsidRPr="0044575C" w:rsidRDefault="0044575C" w:rsidP="0044575C">
      <w:pPr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44575C" w:rsidRPr="0044575C" w:rsidRDefault="0044575C" w:rsidP="0044575C">
      <w:pPr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44575C" w:rsidRPr="0044575C" w:rsidRDefault="0044575C" w:rsidP="0044575C">
      <w:pPr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lastRenderedPageBreak/>
        <w:t>составлять план решения проблемы (выполнения проекта, проведения исследования);</w:t>
      </w:r>
    </w:p>
    <w:p w:rsidR="0044575C" w:rsidRPr="0044575C" w:rsidRDefault="0044575C" w:rsidP="0044575C">
      <w:pPr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44575C" w:rsidRPr="0044575C" w:rsidRDefault="0044575C" w:rsidP="0044575C">
      <w:pPr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44575C" w:rsidRPr="0044575C" w:rsidRDefault="0044575C" w:rsidP="0044575C">
      <w:pPr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планировать и корректировать свою индивидуальную образовательную траекторию.</w:t>
      </w:r>
    </w:p>
    <w:p w:rsidR="0044575C" w:rsidRPr="0044575C" w:rsidRDefault="0044575C" w:rsidP="0044575C">
      <w:pPr>
        <w:widowControl w:val="0"/>
        <w:numPr>
          <w:ilvl w:val="0"/>
          <w:numId w:val="3"/>
        </w:numPr>
        <w:tabs>
          <w:tab w:val="left" w:pos="426"/>
          <w:tab w:val="left" w:pos="1134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44575C" w:rsidRPr="0044575C" w:rsidRDefault="0044575C" w:rsidP="0044575C">
      <w:pPr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44575C" w:rsidRPr="0044575C" w:rsidRDefault="0044575C" w:rsidP="0044575C">
      <w:pPr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44575C" w:rsidRPr="0044575C" w:rsidRDefault="0044575C" w:rsidP="0044575C">
      <w:pPr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44575C" w:rsidRPr="0044575C" w:rsidRDefault="0044575C" w:rsidP="0044575C">
      <w:pPr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оценивать свою деятельность, аргументируя причины достижения или отсутствия планируемого результата;</w:t>
      </w:r>
    </w:p>
    <w:p w:rsidR="0044575C" w:rsidRPr="0044575C" w:rsidRDefault="0044575C" w:rsidP="0044575C">
      <w:pPr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44575C" w:rsidRPr="0044575C" w:rsidRDefault="0044575C" w:rsidP="0044575C">
      <w:pPr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44575C" w:rsidRPr="0044575C" w:rsidRDefault="0044575C" w:rsidP="0044575C">
      <w:pPr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44575C" w:rsidRPr="0044575C" w:rsidRDefault="0044575C" w:rsidP="0044575C">
      <w:pPr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сверять свои действия с целью и, при необходимости, исправлять ошибки самостоятельно.</w:t>
      </w:r>
    </w:p>
    <w:p w:rsidR="0044575C" w:rsidRPr="0044575C" w:rsidRDefault="0044575C" w:rsidP="0044575C">
      <w:pPr>
        <w:widowControl w:val="0"/>
        <w:numPr>
          <w:ilvl w:val="0"/>
          <w:numId w:val="3"/>
        </w:numPr>
        <w:tabs>
          <w:tab w:val="left" w:pos="426"/>
          <w:tab w:val="left" w:pos="1134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:rsidR="0044575C" w:rsidRPr="0044575C" w:rsidRDefault="0044575C" w:rsidP="0044575C">
      <w:pPr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определять критерии правильности (корректности) выполнения учебной задачи;</w:t>
      </w:r>
    </w:p>
    <w:p w:rsidR="0044575C" w:rsidRPr="0044575C" w:rsidRDefault="0044575C" w:rsidP="0044575C">
      <w:pPr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анализировать и обосновывать применение соответствующего инструментария для выполнения учебной задачи;</w:t>
      </w:r>
    </w:p>
    <w:p w:rsidR="0044575C" w:rsidRPr="0044575C" w:rsidRDefault="0044575C" w:rsidP="0044575C">
      <w:pPr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44575C" w:rsidRPr="0044575C" w:rsidRDefault="0044575C" w:rsidP="0044575C">
      <w:pPr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44575C" w:rsidRPr="0044575C" w:rsidRDefault="0044575C" w:rsidP="0044575C">
      <w:pPr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44575C" w:rsidRPr="0044575C" w:rsidRDefault="0044575C" w:rsidP="0044575C">
      <w:pPr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фиксировать и анализировать динамику собственных образовательных результатов.</w:t>
      </w:r>
    </w:p>
    <w:p w:rsidR="0044575C" w:rsidRPr="0044575C" w:rsidRDefault="0044575C" w:rsidP="0044575C">
      <w:pPr>
        <w:widowControl w:val="0"/>
        <w:numPr>
          <w:ilvl w:val="0"/>
          <w:numId w:val="3"/>
        </w:numPr>
        <w:tabs>
          <w:tab w:val="left" w:pos="426"/>
          <w:tab w:val="left" w:pos="1134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деятельности. Обучающийся сможет:</w:t>
      </w:r>
    </w:p>
    <w:p w:rsidR="0044575C" w:rsidRPr="0044575C" w:rsidRDefault="0044575C" w:rsidP="0044575C">
      <w:pPr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44575C" w:rsidRPr="0044575C" w:rsidRDefault="0044575C" w:rsidP="0044575C">
      <w:pPr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44575C" w:rsidRPr="0044575C" w:rsidRDefault="0044575C" w:rsidP="0044575C">
      <w:pPr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принимать решение в учебной ситуации и нести за него ответственность;</w:t>
      </w:r>
    </w:p>
    <w:p w:rsidR="0044575C" w:rsidRPr="0044575C" w:rsidRDefault="0044575C" w:rsidP="0044575C">
      <w:pPr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44575C" w:rsidRPr="0044575C" w:rsidRDefault="0044575C" w:rsidP="0044575C">
      <w:pPr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44575C" w:rsidRPr="0044575C" w:rsidRDefault="0044575C" w:rsidP="0044575C">
      <w:pPr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 xml:space="preserve">демонстрировать приемы регуляции психофизиологических/ эмоциональных </w:t>
      </w:r>
      <w:r w:rsidRPr="0044575C">
        <w:rPr>
          <w:rFonts w:ascii="Times New Roman" w:eastAsia="Calibri" w:hAnsi="Times New Roman" w:cs="Times New Roman"/>
          <w:sz w:val="24"/>
          <w:szCs w:val="24"/>
        </w:rPr>
        <w:lastRenderedPageBreak/>
        <w:t>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44575C" w:rsidRPr="0044575C" w:rsidRDefault="0044575C" w:rsidP="0044575C">
      <w:pPr>
        <w:tabs>
          <w:tab w:val="left" w:pos="426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4575C">
        <w:rPr>
          <w:rFonts w:ascii="Times New Roman" w:eastAsia="Calibri" w:hAnsi="Times New Roman" w:cs="Times New Roman"/>
          <w:b/>
          <w:sz w:val="24"/>
          <w:szCs w:val="24"/>
        </w:rPr>
        <w:t>Познавательные УУД</w:t>
      </w:r>
    </w:p>
    <w:p w:rsidR="0044575C" w:rsidRPr="0044575C" w:rsidRDefault="0044575C" w:rsidP="0044575C">
      <w:pPr>
        <w:widowControl w:val="0"/>
        <w:numPr>
          <w:ilvl w:val="0"/>
          <w:numId w:val="3"/>
        </w:numPr>
        <w:tabs>
          <w:tab w:val="left" w:pos="426"/>
          <w:tab w:val="left" w:pos="1134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4575C">
        <w:rPr>
          <w:rFonts w:ascii="Times New Roman" w:eastAsia="Calibri" w:hAnsi="Times New Roman" w:cs="Times New Roman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</w:r>
      <w:proofErr w:type="gramEnd"/>
      <w:r w:rsidRPr="0044575C">
        <w:rPr>
          <w:rFonts w:ascii="Times New Roman" w:eastAsia="Calibri" w:hAnsi="Times New Roman" w:cs="Times New Roman"/>
          <w:sz w:val="24"/>
          <w:szCs w:val="24"/>
        </w:rPr>
        <w:t xml:space="preserve"> Обучающийся сможет:</w:t>
      </w:r>
    </w:p>
    <w:p w:rsidR="0044575C" w:rsidRPr="0044575C" w:rsidRDefault="0044575C" w:rsidP="0044575C">
      <w:pPr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подбирать слова, соподчиненные ключевому слову, определяющие его признаки и свойства;</w:t>
      </w:r>
    </w:p>
    <w:p w:rsidR="0044575C" w:rsidRPr="0044575C" w:rsidRDefault="0044575C" w:rsidP="0044575C">
      <w:pPr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выстраивать логическую цепочку, состоящую из ключевого слова и соподчиненных ему слов;</w:t>
      </w:r>
    </w:p>
    <w:p w:rsidR="0044575C" w:rsidRPr="0044575C" w:rsidRDefault="0044575C" w:rsidP="0044575C">
      <w:pPr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выделять общий признак двух или нескольких предметов или явлений и объяснять их сходство;</w:t>
      </w:r>
    </w:p>
    <w:p w:rsidR="0044575C" w:rsidRPr="0044575C" w:rsidRDefault="0044575C" w:rsidP="0044575C">
      <w:pPr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44575C" w:rsidRPr="0044575C" w:rsidRDefault="0044575C" w:rsidP="0044575C">
      <w:pPr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выделять явление из общего ряда других явлений;</w:t>
      </w:r>
    </w:p>
    <w:p w:rsidR="0044575C" w:rsidRPr="0044575C" w:rsidRDefault="0044575C" w:rsidP="0044575C">
      <w:pPr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44575C" w:rsidRPr="0044575C" w:rsidRDefault="0044575C" w:rsidP="0044575C">
      <w:pPr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44575C" w:rsidRPr="0044575C" w:rsidRDefault="0044575C" w:rsidP="0044575C">
      <w:pPr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строить рассуждение на основе сравнения предметов и явлений, выделяя при этом общие признаки;</w:t>
      </w:r>
    </w:p>
    <w:p w:rsidR="0044575C" w:rsidRPr="0044575C" w:rsidRDefault="0044575C" w:rsidP="0044575C">
      <w:pPr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излагать полученную информацию, интерпретируя ее в контексте решаемой задачи;</w:t>
      </w:r>
    </w:p>
    <w:p w:rsidR="0044575C" w:rsidRPr="0044575C" w:rsidRDefault="0044575C" w:rsidP="0044575C">
      <w:pPr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44575C" w:rsidRPr="0044575C" w:rsidRDefault="0044575C" w:rsidP="0044575C">
      <w:pPr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4575C">
        <w:rPr>
          <w:rFonts w:ascii="Times New Roman" w:eastAsia="Calibri" w:hAnsi="Times New Roman" w:cs="Times New Roman"/>
          <w:sz w:val="24"/>
          <w:szCs w:val="24"/>
        </w:rPr>
        <w:t>вербализовать</w:t>
      </w:r>
      <w:proofErr w:type="spellEnd"/>
      <w:r w:rsidRPr="0044575C">
        <w:rPr>
          <w:rFonts w:ascii="Times New Roman" w:eastAsia="Calibri" w:hAnsi="Times New Roman" w:cs="Times New Roman"/>
          <w:sz w:val="24"/>
          <w:szCs w:val="24"/>
        </w:rPr>
        <w:t xml:space="preserve"> эмоциональное впечатление, оказанное на него источником;</w:t>
      </w:r>
    </w:p>
    <w:p w:rsidR="0044575C" w:rsidRPr="0044575C" w:rsidRDefault="0044575C" w:rsidP="0044575C">
      <w:pPr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44575C" w:rsidRPr="0044575C" w:rsidRDefault="0044575C" w:rsidP="0044575C">
      <w:pPr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выявлять и называть причины события, явления, в том числе возможные /наиболее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44575C" w:rsidRPr="0044575C" w:rsidRDefault="0044575C" w:rsidP="0044575C">
      <w:pPr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44575C" w:rsidRPr="0044575C" w:rsidRDefault="0044575C" w:rsidP="0044575C">
      <w:pPr>
        <w:widowControl w:val="0"/>
        <w:numPr>
          <w:ilvl w:val="0"/>
          <w:numId w:val="3"/>
        </w:numPr>
        <w:tabs>
          <w:tab w:val="left" w:pos="426"/>
          <w:tab w:val="left" w:pos="1134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44575C" w:rsidRPr="0044575C" w:rsidRDefault="0044575C" w:rsidP="0044575C">
      <w:pPr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обозначать символом и знаком предмет и/или явление;</w:t>
      </w:r>
    </w:p>
    <w:p w:rsidR="0044575C" w:rsidRPr="0044575C" w:rsidRDefault="0044575C" w:rsidP="0044575C">
      <w:pPr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44575C" w:rsidRPr="0044575C" w:rsidRDefault="0044575C" w:rsidP="0044575C">
      <w:pPr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создавать абстрактный или реальный образ предмета и/или явления;</w:t>
      </w:r>
    </w:p>
    <w:p w:rsidR="0044575C" w:rsidRPr="0044575C" w:rsidRDefault="0044575C" w:rsidP="0044575C">
      <w:pPr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строить модель/схему на основе условий задачи и/или способа ее решения;</w:t>
      </w:r>
    </w:p>
    <w:p w:rsidR="0044575C" w:rsidRPr="0044575C" w:rsidRDefault="0044575C" w:rsidP="0044575C">
      <w:pPr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44575C" w:rsidRPr="0044575C" w:rsidRDefault="0044575C" w:rsidP="0044575C">
      <w:pPr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преобразовывать модели с целью выявления общих законов, определяющих данную предметную область;</w:t>
      </w:r>
    </w:p>
    <w:p w:rsidR="0044575C" w:rsidRPr="0044575C" w:rsidRDefault="0044575C" w:rsidP="0044575C">
      <w:pPr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 xml:space="preserve">переводить сложную по составу (многоаспектную) информацию из графического или формализованного (символьного) представления в </w:t>
      </w:r>
      <w:proofErr w:type="gramStart"/>
      <w:r w:rsidRPr="0044575C">
        <w:rPr>
          <w:rFonts w:ascii="Times New Roman" w:eastAsia="Calibri" w:hAnsi="Times New Roman" w:cs="Times New Roman"/>
          <w:sz w:val="24"/>
          <w:szCs w:val="24"/>
        </w:rPr>
        <w:t>текстовое</w:t>
      </w:r>
      <w:proofErr w:type="gramEnd"/>
      <w:r w:rsidRPr="0044575C">
        <w:rPr>
          <w:rFonts w:ascii="Times New Roman" w:eastAsia="Calibri" w:hAnsi="Times New Roman" w:cs="Times New Roman"/>
          <w:sz w:val="24"/>
          <w:szCs w:val="24"/>
        </w:rPr>
        <w:t>, и наоборот;</w:t>
      </w:r>
    </w:p>
    <w:p w:rsidR="0044575C" w:rsidRPr="0044575C" w:rsidRDefault="0044575C" w:rsidP="0044575C">
      <w:pPr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 xml:space="preserve">строить схему, алгоритм действия, исправлять или восстанавливать неизвестный </w:t>
      </w:r>
      <w:r w:rsidRPr="0044575C">
        <w:rPr>
          <w:rFonts w:ascii="Times New Roman" w:eastAsia="Calibri" w:hAnsi="Times New Roman" w:cs="Times New Roman"/>
          <w:sz w:val="24"/>
          <w:szCs w:val="24"/>
        </w:rPr>
        <w:lastRenderedPageBreak/>
        <w:t>ранее алгоритм на основе имеющегося знания об объекте, к которому применяется алгоритм;</w:t>
      </w:r>
    </w:p>
    <w:p w:rsidR="0044575C" w:rsidRPr="0044575C" w:rsidRDefault="0044575C" w:rsidP="0044575C">
      <w:pPr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строить доказательство: прямое, косвенное, от противного;</w:t>
      </w:r>
    </w:p>
    <w:p w:rsidR="0044575C" w:rsidRPr="0044575C" w:rsidRDefault="0044575C" w:rsidP="0044575C">
      <w:pPr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44575C" w:rsidRPr="0044575C" w:rsidRDefault="0044575C" w:rsidP="0044575C">
      <w:pPr>
        <w:widowControl w:val="0"/>
        <w:numPr>
          <w:ilvl w:val="0"/>
          <w:numId w:val="3"/>
        </w:numPr>
        <w:tabs>
          <w:tab w:val="left" w:pos="426"/>
          <w:tab w:val="left" w:pos="1134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Смысловое чтение. Обучающийся сможет:</w:t>
      </w:r>
    </w:p>
    <w:p w:rsidR="0044575C" w:rsidRPr="0044575C" w:rsidRDefault="0044575C" w:rsidP="0044575C">
      <w:pPr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находить в тексте требуемую информацию (в соответствии с целями своей деятельности);</w:t>
      </w:r>
    </w:p>
    <w:p w:rsidR="0044575C" w:rsidRPr="0044575C" w:rsidRDefault="0044575C" w:rsidP="0044575C">
      <w:pPr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:rsidR="0044575C" w:rsidRPr="0044575C" w:rsidRDefault="0044575C" w:rsidP="0044575C">
      <w:pPr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устанавливать взаимосвязь описанных в тексте событий, явлений, процессов;</w:t>
      </w:r>
    </w:p>
    <w:p w:rsidR="0044575C" w:rsidRPr="0044575C" w:rsidRDefault="0044575C" w:rsidP="0044575C">
      <w:pPr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резюмировать главную идею текста;</w:t>
      </w:r>
    </w:p>
    <w:p w:rsidR="0044575C" w:rsidRPr="0044575C" w:rsidRDefault="0044575C" w:rsidP="0044575C">
      <w:pPr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proofErr w:type="spellStart"/>
      <w:r w:rsidRPr="0044575C">
        <w:rPr>
          <w:rFonts w:ascii="Times New Roman" w:eastAsia="Calibri" w:hAnsi="Times New Roman" w:cs="Times New Roman"/>
          <w:sz w:val="24"/>
          <w:szCs w:val="24"/>
        </w:rPr>
        <w:t>non-fiction</w:t>
      </w:r>
      <w:proofErr w:type="spellEnd"/>
      <w:r w:rsidRPr="0044575C">
        <w:rPr>
          <w:rFonts w:ascii="Times New Roman" w:eastAsia="Calibri" w:hAnsi="Times New Roman" w:cs="Times New Roman"/>
          <w:sz w:val="24"/>
          <w:szCs w:val="24"/>
        </w:rPr>
        <w:t>);</w:t>
      </w:r>
    </w:p>
    <w:p w:rsidR="0044575C" w:rsidRPr="0044575C" w:rsidRDefault="0044575C" w:rsidP="0044575C">
      <w:pPr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критически оценивать содержание и форму текста.</w:t>
      </w:r>
    </w:p>
    <w:p w:rsidR="0044575C" w:rsidRPr="0044575C" w:rsidRDefault="0044575C" w:rsidP="0044575C">
      <w:pPr>
        <w:widowControl w:val="0"/>
        <w:numPr>
          <w:ilvl w:val="0"/>
          <w:numId w:val="3"/>
        </w:numPr>
        <w:tabs>
          <w:tab w:val="left" w:pos="426"/>
          <w:tab w:val="left" w:pos="1134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44575C" w:rsidRPr="0044575C" w:rsidRDefault="0044575C" w:rsidP="0044575C">
      <w:pPr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определять свое отношение к природной среде;</w:t>
      </w:r>
    </w:p>
    <w:p w:rsidR="0044575C" w:rsidRPr="0044575C" w:rsidRDefault="0044575C" w:rsidP="0044575C">
      <w:pPr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анализировать влияние экологических факторов на среду обитания живых организмов;</w:t>
      </w:r>
    </w:p>
    <w:p w:rsidR="0044575C" w:rsidRPr="0044575C" w:rsidRDefault="0044575C" w:rsidP="0044575C">
      <w:pPr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проводить причинный и вероятностный анализ экологических ситуаций;</w:t>
      </w:r>
    </w:p>
    <w:p w:rsidR="0044575C" w:rsidRPr="0044575C" w:rsidRDefault="0044575C" w:rsidP="0044575C">
      <w:pPr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прогнозировать изменения ситуации при смене действия одного фактора на действие другого фактора;</w:t>
      </w:r>
    </w:p>
    <w:p w:rsidR="0044575C" w:rsidRPr="0044575C" w:rsidRDefault="0044575C" w:rsidP="0044575C">
      <w:pPr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распространять экологические знания и участвовать в практических делах по защите окружающей среды;</w:t>
      </w:r>
    </w:p>
    <w:p w:rsidR="0044575C" w:rsidRPr="0044575C" w:rsidRDefault="0044575C" w:rsidP="0044575C">
      <w:pPr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выражать свое отношение к природе через рисунки, сочинения, модели, проектные работы.</w:t>
      </w:r>
    </w:p>
    <w:p w:rsidR="0044575C" w:rsidRPr="0044575C" w:rsidRDefault="0044575C" w:rsidP="0044575C">
      <w:pPr>
        <w:tabs>
          <w:tab w:val="left" w:pos="426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10. Развитие мотивации к овладению культурой активного использования словарей и других поисковых систем. Обучающийся сможет:</w:t>
      </w:r>
    </w:p>
    <w:p w:rsidR="0044575C" w:rsidRPr="0044575C" w:rsidRDefault="0044575C" w:rsidP="0044575C">
      <w:pPr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определять необходимые ключевые поисковые слова и запросы;</w:t>
      </w:r>
    </w:p>
    <w:p w:rsidR="0044575C" w:rsidRPr="0044575C" w:rsidRDefault="0044575C" w:rsidP="0044575C">
      <w:pPr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осуществлять взаимодействие с электронными поисковыми системами, словарями;</w:t>
      </w:r>
    </w:p>
    <w:p w:rsidR="0044575C" w:rsidRPr="0044575C" w:rsidRDefault="0044575C" w:rsidP="0044575C">
      <w:pPr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формировать множественную выборку из поисковых источников для объективизации результатов поиска;</w:t>
      </w:r>
    </w:p>
    <w:p w:rsidR="0044575C" w:rsidRPr="0044575C" w:rsidRDefault="0044575C" w:rsidP="0044575C">
      <w:pPr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соотносить полученные результаты поиска со своей деятельностью.</w:t>
      </w:r>
    </w:p>
    <w:p w:rsidR="0044575C" w:rsidRPr="0044575C" w:rsidRDefault="0044575C" w:rsidP="0044575C">
      <w:p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4575C">
        <w:rPr>
          <w:rFonts w:ascii="Times New Roman" w:eastAsia="Calibri" w:hAnsi="Times New Roman" w:cs="Times New Roman"/>
          <w:b/>
          <w:sz w:val="24"/>
          <w:szCs w:val="24"/>
        </w:rPr>
        <w:t>Коммуникативные УУД</w:t>
      </w:r>
    </w:p>
    <w:p w:rsidR="0044575C" w:rsidRPr="0044575C" w:rsidRDefault="0044575C" w:rsidP="0044575C">
      <w:pPr>
        <w:widowControl w:val="0"/>
        <w:numPr>
          <w:ilvl w:val="0"/>
          <w:numId w:val="4"/>
        </w:numPr>
        <w:tabs>
          <w:tab w:val="left" w:pos="426"/>
        </w:tabs>
        <w:spacing w:after="0" w:line="240" w:lineRule="auto"/>
        <w:ind w:left="-851" w:firstLine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44575C" w:rsidRPr="0044575C" w:rsidRDefault="0044575C" w:rsidP="0044575C">
      <w:pPr>
        <w:widowControl w:val="0"/>
        <w:numPr>
          <w:ilvl w:val="0"/>
          <w:numId w:val="5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определять возможные роли в совместной деятельности;</w:t>
      </w:r>
    </w:p>
    <w:p w:rsidR="0044575C" w:rsidRPr="0044575C" w:rsidRDefault="0044575C" w:rsidP="0044575C">
      <w:pPr>
        <w:widowControl w:val="0"/>
        <w:numPr>
          <w:ilvl w:val="0"/>
          <w:numId w:val="5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играть определенную роль в совместной деятельности;</w:t>
      </w:r>
    </w:p>
    <w:p w:rsidR="0044575C" w:rsidRPr="0044575C" w:rsidRDefault="0044575C" w:rsidP="0044575C">
      <w:pPr>
        <w:widowControl w:val="0"/>
        <w:numPr>
          <w:ilvl w:val="0"/>
          <w:numId w:val="5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4575C">
        <w:rPr>
          <w:rFonts w:ascii="Times New Roman" w:eastAsia="Calibri" w:hAnsi="Times New Roman" w:cs="Times New Roman"/>
          <w:sz w:val="24"/>
          <w:szCs w:val="24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  <w:proofErr w:type="gramEnd"/>
    </w:p>
    <w:p w:rsidR="0044575C" w:rsidRPr="0044575C" w:rsidRDefault="0044575C" w:rsidP="0044575C">
      <w:pPr>
        <w:widowControl w:val="0"/>
        <w:numPr>
          <w:ilvl w:val="0"/>
          <w:numId w:val="5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44575C" w:rsidRPr="0044575C" w:rsidRDefault="0044575C" w:rsidP="0044575C">
      <w:pPr>
        <w:widowControl w:val="0"/>
        <w:numPr>
          <w:ilvl w:val="0"/>
          <w:numId w:val="5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строить позитивные отношения в процессе учебной и познавательной деятельности;</w:t>
      </w:r>
    </w:p>
    <w:p w:rsidR="0044575C" w:rsidRPr="0044575C" w:rsidRDefault="0044575C" w:rsidP="0044575C">
      <w:pPr>
        <w:widowControl w:val="0"/>
        <w:numPr>
          <w:ilvl w:val="0"/>
          <w:numId w:val="5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44575C" w:rsidRPr="0044575C" w:rsidRDefault="0044575C" w:rsidP="0044575C">
      <w:pPr>
        <w:widowControl w:val="0"/>
        <w:numPr>
          <w:ilvl w:val="0"/>
          <w:numId w:val="5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lastRenderedPageBreak/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44575C" w:rsidRPr="0044575C" w:rsidRDefault="0044575C" w:rsidP="0044575C">
      <w:pPr>
        <w:widowControl w:val="0"/>
        <w:numPr>
          <w:ilvl w:val="0"/>
          <w:numId w:val="5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предлагать альтернативное решение в конфликтной ситуации;</w:t>
      </w:r>
    </w:p>
    <w:p w:rsidR="0044575C" w:rsidRPr="0044575C" w:rsidRDefault="0044575C" w:rsidP="0044575C">
      <w:pPr>
        <w:widowControl w:val="0"/>
        <w:numPr>
          <w:ilvl w:val="0"/>
          <w:numId w:val="5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выделять общую точку зрения в дискуссии;</w:t>
      </w:r>
    </w:p>
    <w:p w:rsidR="0044575C" w:rsidRPr="0044575C" w:rsidRDefault="0044575C" w:rsidP="0044575C">
      <w:pPr>
        <w:widowControl w:val="0"/>
        <w:numPr>
          <w:ilvl w:val="0"/>
          <w:numId w:val="5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договариваться о правилах и вопросах для обсуждения в соответствии с поставленной перед группой задачей;</w:t>
      </w:r>
    </w:p>
    <w:p w:rsidR="0044575C" w:rsidRPr="0044575C" w:rsidRDefault="0044575C" w:rsidP="0044575C">
      <w:pPr>
        <w:widowControl w:val="0"/>
        <w:numPr>
          <w:ilvl w:val="0"/>
          <w:numId w:val="5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44575C" w:rsidRPr="0044575C" w:rsidRDefault="0044575C" w:rsidP="0044575C">
      <w:pPr>
        <w:widowControl w:val="0"/>
        <w:numPr>
          <w:ilvl w:val="0"/>
          <w:numId w:val="5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44575C" w:rsidRPr="0044575C" w:rsidRDefault="0044575C" w:rsidP="0044575C">
      <w:pPr>
        <w:widowControl w:val="0"/>
        <w:numPr>
          <w:ilvl w:val="0"/>
          <w:numId w:val="4"/>
        </w:numPr>
        <w:tabs>
          <w:tab w:val="left" w:pos="142"/>
          <w:tab w:val="left" w:pos="426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44575C" w:rsidRPr="0044575C" w:rsidRDefault="0044575C" w:rsidP="0044575C">
      <w:pPr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определять задачу коммуникации и в соответствии с ней отбирать речевые средства;</w:t>
      </w:r>
    </w:p>
    <w:p w:rsidR="0044575C" w:rsidRPr="0044575C" w:rsidRDefault="0044575C" w:rsidP="0044575C">
      <w:pPr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44575C" w:rsidRPr="0044575C" w:rsidRDefault="0044575C" w:rsidP="0044575C">
      <w:pPr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представлять в устной или письменной форме развернутый план собственной деятельности;</w:t>
      </w:r>
    </w:p>
    <w:p w:rsidR="0044575C" w:rsidRPr="0044575C" w:rsidRDefault="0044575C" w:rsidP="0044575C">
      <w:pPr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44575C" w:rsidRPr="0044575C" w:rsidRDefault="0044575C" w:rsidP="0044575C">
      <w:pPr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высказывать и обосновывать мнение (суждение) и запрашивать мнение партнера в рамках диалога;</w:t>
      </w:r>
    </w:p>
    <w:p w:rsidR="0044575C" w:rsidRPr="0044575C" w:rsidRDefault="0044575C" w:rsidP="0044575C">
      <w:pPr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принимать решение в ходе диалога и согласовывать его с собеседником;</w:t>
      </w:r>
    </w:p>
    <w:p w:rsidR="0044575C" w:rsidRPr="0044575C" w:rsidRDefault="0044575C" w:rsidP="0044575C">
      <w:pPr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44575C" w:rsidRPr="0044575C" w:rsidRDefault="0044575C" w:rsidP="0044575C">
      <w:pPr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44575C" w:rsidRPr="0044575C" w:rsidRDefault="0044575C" w:rsidP="0044575C">
      <w:pPr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44575C" w:rsidRPr="0044575C" w:rsidRDefault="0044575C" w:rsidP="0044575C">
      <w:pPr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44575C" w:rsidRPr="0044575C" w:rsidRDefault="0044575C" w:rsidP="0044575C">
      <w:pPr>
        <w:widowControl w:val="0"/>
        <w:numPr>
          <w:ilvl w:val="0"/>
          <w:numId w:val="4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44575C" w:rsidRPr="0044575C" w:rsidRDefault="0044575C" w:rsidP="0044575C">
      <w:pPr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44575C" w:rsidRPr="0044575C" w:rsidRDefault="0044575C" w:rsidP="0044575C">
      <w:pPr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44575C" w:rsidRPr="0044575C" w:rsidRDefault="0044575C" w:rsidP="0044575C">
      <w:pPr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выделять информационный аспект задачи, оперировать данными, использовать модель решения задачи;</w:t>
      </w:r>
    </w:p>
    <w:p w:rsidR="0044575C" w:rsidRPr="0044575C" w:rsidRDefault="0044575C" w:rsidP="0044575C">
      <w:pPr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44575C" w:rsidRPr="0044575C" w:rsidRDefault="0044575C" w:rsidP="0044575C">
      <w:pPr>
        <w:widowControl w:val="0"/>
        <w:numPr>
          <w:ilvl w:val="0"/>
          <w:numId w:val="6"/>
        </w:numPr>
        <w:tabs>
          <w:tab w:val="left" w:pos="426"/>
          <w:tab w:val="left" w:pos="993"/>
        </w:tabs>
        <w:spacing w:after="0" w:line="240" w:lineRule="auto"/>
        <w:ind w:left="-851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использовать информацию с учетом этических и правовых норм;</w:t>
      </w:r>
    </w:p>
    <w:p w:rsidR="0044575C" w:rsidRPr="0044575C" w:rsidRDefault="0044575C" w:rsidP="0044575C">
      <w:pPr>
        <w:tabs>
          <w:tab w:val="left" w:pos="426"/>
        </w:tabs>
        <w:spacing w:after="0" w:line="240" w:lineRule="auto"/>
        <w:ind w:left="-851" w:firstLine="28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44575C">
        <w:rPr>
          <w:rFonts w:ascii="Times New Roman" w:eastAsia="Calibri" w:hAnsi="Times New Roman" w:cs="Times New Roman"/>
          <w:sz w:val="24"/>
          <w:szCs w:val="24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</w:t>
      </w:r>
    </w:p>
    <w:p w:rsidR="0044575C" w:rsidRPr="0044575C" w:rsidRDefault="0044575C" w:rsidP="0044575C">
      <w:pPr>
        <w:spacing w:after="0" w:line="240" w:lineRule="auto"/>
        <w:ind w:left="-851" w:firstLine="284"/>
        <w:contextualSpacing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4457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9 класса умеет:</w:t>
      </w:r>
    </w:p>
    <w:p w:rsidR="0044575C" w:rsidRPr="0044575C" w:rsidRDefault="0044575C" w:rsidP="0044575C">
      <w:pPr>
        <w:numPr>
          <w:ilvl w:val="0"/>
          <w:numId w:val="2"/>
        </w:numPr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575C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тему и основную мысль произведения, основной конфликт (5–6 классы);</w:t>
      </w:r>
    </w:p>
    <w:p w:rsidR="0044575C" w:rsidRPr="0044575C" w:rsidRDefault="0044575C" w:rsidP="0044575C">
      <w:pPr>
        <w:numPr>
          <w:ilvl w:val="0"/>
          <w:numId w:val="2"/>
        </w:numPr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575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Пересказывать сюжет, вычленять фабулу, владеть различными видами пересказа (5–6 классы), выявлять особенности композиции (6–7 классы);</w:t>
      </w:r>
    </w:p>
    <w:p w:rsidR="0044575C" w:rsidRPr="0044575C" w:rsidRDefault="0044575C" w:rsidP="0044575C">
      <w:pPr>
        <w:numPr>
          <w:ilvl w:val="0"/>
          <w:numId w:val="2"/>
        </w:numPr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575C">
        <w:rPr>
          <w:rFonts w:ascii="Times New Roman" w:eastAsia="Times New Roman" w:hAnsi="Times New Roman" w:cs="Times New Roman"/>
          <w:sz w:val="24"/>
          <w:szCs w:val="24"/>
          <w:lang w:eastAsia="ru-RU"/>
        </w:rPr>
        <w:t>Охарактеризовать героев-персонажей, давать им сравнительные характеристики (5–6 классы), оценивать систему персонажей (6–7 классы);</w:t>
      </w:r>
    </w:p>
    <w:p w:rsidR="0044575C" w:rsidRPr="0044575C" w:rsidRDefault="0044575C" w:rsidP="0044575C">
      <w:pPr>
        <w:numPr>
          <w:ilvl w:val="0"/>
          <w:numId w:val="2"/>
        </w:numPr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575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основные изобразительно-выразительные средства, характерные для творческой манеры писателя, определять их художественные функции (6–7 классы), выявлять особенности языка и стиля писателя (8–9 классы);</w:t>
      </w:r>
    </w:p>
    <w:p w:rsidR="0044575C" w:rsidRPr="0044575C" w:rsidRDefault="0044575C" w:rsidP="0044575C">
      <w:pPr>
        <w:numPr>
          <w:ilvl w:val="0"/>
          <w:numId w:val="2"/>
        </w:numPr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575C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жанровую, родовую специфику художественного произведения (7–9 классы);</w:t>
      </w:r>
    </w:p>
    <w:p w:rsidR="0044575C" w:rsidRPr="0044575C" w:rsidRDefault="0044575C" w:rsidP="0044575C">
      <w:pPr>
        <w:numPr>
          <w:ilvl w:val="0"/>
          <w:numId w:val="2"/>
        </w:numPr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575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свое понимание нравственно-философской, социально-исторической и эстетической проблематики произведений (8–9 классы);</w:t>
      </w:r>
    </w:p>
    <w:p w:rsidR="0044575C" w:rsidRPr="0044575C" w:rsidRDefault="0044575C" w:rsidP="0044575C">
      <w:pPr>
        <w:numPr>
          <w:ilvl w:val="0"/>
          <w:numId w:val="2"/>
        </w:numPr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575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в произведениях художественные элементы и обнаруживать связи между ними (5–7 классы); анализировать литературные произведения разных жанров (8–9 классы);</w:t>
      </w:r>
    </w:p>
    <w:p w:rsidR="0044575C" w:rsidRPr="0044575C" w:rsidRDefault="0044575C" w:rsidP="0044575C">
      <w:pPr>
        <w:numPr>
          <w:ilvl w:val="0"/>
          <w:numId w:val="2"/>
        </w:numPr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575C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авторское отношение к героям и событиям, к читателю (в каждом классе – на своем уровне);</w:t>
      </w:r>
    </w:p>
    <w:p w:rsidR="0044575C" w:rsidRPr="0044575C" w:rsidRDefault="0044575C" w:rsidP="0044575C">
      <w:pPr>
        <w:numPr>
          <w:ilvl w:val="0"/>
          <w:numId w:val="2"/>
        </w:numPr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575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основными теоретико-литературными терминами и понятиями (в каждом классе – умение пользоваться терминами, изученными в этом классе);</w:t>
      </w:r>
    </w:p>
    <w:p w:rsidR="0044575C" w:rsidRPr="0044575C" w:rsidRDefault="0044575C" w:rsidP="0044575C">
      <w:pPr>
        <w:numPr>
          <w:ilvl w:val="0"/>
          <w:numId w:val="2"/>
        </w:numPr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575C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Выражать личное отношение к художественному произведению, аргументировать свою точку зрения (в каждом классе – на своем уровне);</w:t>
      </w:r>
    </w:p>
    <w:p w:rsidR="0044575C" w:rsidRPr="0044575C" w:rsidRDefault="0044575C" w:rsidP="0044575C">
      <w:pPr>
        <w:numPr>
          <w:ilvl w:val="0"/>
          <w:numId w:val="2"/>
        </w:numPr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575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развернутый устный или письменный ответ на поставленные вопросы (в каждом классе – на своем уровне), вести учебные дискуссии (7–9 классы);</w:t>
      </w:r>
    </w:p>
    <w:p w:rsidR="0044575C" w:rsidRPr="0044575C" w:rsidRDefault="0044575C" w:rsidP="0044575C">
      <w:pPr>
        <w:numPr>
          <w:ilvl w:val="0"/>
          <w:numId w:val="2"/>
        </w:numPr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575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Собирать материал и обрабатывать информацию, необходимую для написания сочинения, эссе, создания проекта на заранее объявленную литературную или публицистическую тему (в каждом классе – на своем уровне);</w:t>
      </w:r>
    </w:p>
    <w:p w:rsidR="0044575C" w:rsidRPr="0044575C" w:rsidRDefault="0044575C" w:rsidP="0044575C">
      <w:pPr>
        <w:numPr>
          <w:ilvl w:val="0"/>
          <w:numId w:val="2"/>
        </w:numPr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575C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Выразительно читать произведения художественной литературы, передавая личное отношение к произведению (5–9 классы);</w:t>
      </w:r>
    </w:p>
    <w:p w:rsidR="0044575C" w:rsidRPr="0044575C" w:rsidRDefault="0044575C" w:rsidP="0044575C">
      <w:pPr>
        <w:numPr>
          <w:ilvl w:val="0"/>
          <w:numId w:val="2"/>
        </w:numPr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4575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Ориентироваться в информационном образовательном пространстве (7–8 классы), работать с энциклопедиями, словарями, справочниками, специальной литературой (8–9 классы), пользоваться каталогами библиотек, библиографическими указателями, системой поиска в Интернете (в каждом классе – на своем уровне).</w:t>
      </w:r>
      <w:proofErr w:type="gramEnd"/>
    </w:p>
    <w:p w:rsidR="0044575C" w:rsidRDefault="0044575C" w:rsidP="0044575C">
      <w:pPr>
        <w:ind w:left="-851" w:firstLine="284"/>
      </w:pPr>
      <w:r>
        <w:t>Содержание учебного предмета</w:t>
      </w:r>
    </w:p>
    <w:p w:rsidR="0044575C" w:rsidRDefault="0044575C" w:rsidP="0044575C">
      <w:pPr>
        <w:ind w:left="-851" w:firstLine="284"/>
      </w:pPr>
    </w:p>
    <w:p w:rsidR="0044575C" w:rsidRPr="0044575C" w:rsidRDefault="0044575C" w:rsidP="0044575C">
      <w:pPr>
        <w:spacing w:line="240" w:lineRule="auto"/>
        <w:ind w:left="-851" w:firstLine="284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                 </w:t>
      </w:r>
      <w:r w:rsidRPr="0044575C">
        <w:rPr>
          <w:rFonts w:ascii="Times New Roman" w:hAnsi="Times New Roman" w:cs="Times New Roman"/>
          <w:b/>
          <w:sz w:val="28"/>
          <w:szCs w:val="28"/>
        </w:rPr>
        <w:t>Содержание учебного предмета по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родной (татарской)</w:t>
      </w:r>
      <w:r w:rsidRPr="0044575C">
        <w:rPr>
          <w:rFonts w:ascii="Times New Roman" w:hAnsi="Times New Roman" w:cs="Times New Roman"/>
          <w:b/>
          <w:sz w:val="28"/>
          <w:szCs w:val="28"/>
        </w:rPr>
        <w:t xml:space="preserve"> литературе </w:t>
      </w:r>
    </w:p>
    <w:p w:rsidR="0044575C" w:rsidRPr="0044575C" w:rsidRDefault="0044575C" w:rsidP="0044575C">
      <w:pPr>
        <w:spacing w:line="240" w:lineRule="auto"/>
        <w:ind w:left="-851" w:firstLine="284"/>
        <w:contextualSpacing/>
        <w:rPr>
          <w:rFonts w:ascii="Times New Roman" w:hAnsi="Times New Roman" w:cs="Times New Roman"/>
          <w:sz w:val="24"/>
          <w:szCs w:val="24"/>
        </w:rPr>
      </w:pPr>
    </w:p>
    <w:p w:rsidR="0044575C" w:rsidRPr="0044575C" w:rsidRDefault="0044575C" w:rsidP="0044575C">
      <w:pPr>
        <w:spacing w:line="240" w:lineRule="auto"/>
        <w:ind w:left="-851" w:firstLine="28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575C">
        <w:rPr>
          <w:rFonts w:ascii="Times New Roman" w:hAnsi="Times New Roman" w:cs="Times New Roman"/>
          <w:b/>
          <w:sz w:val="28"/>
          <w:szCs w:val="28"/>
        </w:rPr>
        <w:t>5 класс</w:t>
      </w:r>
    </w:p>
    <w:p w:rsidR="0044575C" w:rsidRPr="0044575C" w:rsidRDefault="0044575C" w:rsidP="0044575C">
      <w:pPr>
        <w:spacing w:line="240" w:lineRule="auto"/>
        <w:ind w:left="-851" w:firstLine="284"/>
        <w:contextualSpacing/>
        <w:rPr>
          <w:rFonts w:ascii="Times New Roman" w:hAnsi="Times New Roman" w:cs="Times New Roman"/>
          <w:sz w:val="24"/>
          <w:szCs w:val="24"/>
        </w:rPr>
      </w:pPr>
      <w:r w:rsidRPr="0044575C">
        <w:rPr>
          <w:rFonts w:ascii="Times New Roman" w:hAnsi="Times New Roman" w:cs="Times New Roman"/>
          <w:sz w:val="24"/>
          <w:szCs w:val="24"/>
        </w:rPr>
        <w:t xml:space="preserve">Блок 1. Устное народное творчество. От фольклора к авторским произведениям </w:t>
      </w:r>
    </w:p>
    <w:p w:rsidR="0044575C" w:rsidRPr="0044575C" w:rsidRDefault="0044575C" w:rsidP="0044575C">
      <w:pPr>
        <w:spacing w:line="240" w:lineRule="auto"/>
        <w:ind w:left="-851" w:firstLine="284"/>
        <w:contextualSpacing/>
        <w:rPr>
          <w:rFonts w:ascii="Times New Roman" w:hAnsi="Times New Roman" w:cs="Times New Roman"/>
          <w:sz w:val="24"/>
          <w:szCs w:val="24"/>
        </w:rPr>
      </w:pPr>
      <w:r w:rsidRPr="0044575C">
        <w:rPr>
          <w:rFonts w:ascii="Times New Roman" w:hAnsi="Times New Roman" w:cs="Times New Roman"/>
          <w:sz w:val="24"/>
          <w:szCs w:val="24"/>
        </w:rPr>
        <w:t xml:space="preserve">Фольклор. Малые жанры фольклора. Детский фольклор: загадки, частушки, считалки, 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мэзэки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 xml:space="preserve"> (своеобразный вид анекдотов). Колыбельные. Прослушивание колыбельных песен.</w:t>
      </w:r>
    </w:p>
    <w:p w:rsidR="0044575C" w:rsidRPr="0044575C" w:rsidRDefault="0044575C" w:rsidP="0044575C">
      <w:pPr>
        <w:spacing w:line="240" w:lineRule="auto"/>
        <w:ind w:left="-851" w:firstLine="284"/>
        <w:contextualSpacing/>
        <w:rPr>
          <w:rFonts w:ascii="Times New Roman" w:hAnsi="Times New Roman" w:cs="Times New Roman"/>
          <w:sz w:val="24"/>
          <w:szCs w:val="24"/>
        </w:rPr>
      </w:pPr>
      <w:r w:rsidRPr="0044575C">
        <w:rPr>
          <w:rFonts w:ascii="Times New Roman" w:hAnsi="Times New Roman" w:cs="Times New Roman"/>
          <w:sz w:val="24"/>
          <w:szCs w:val="24"/>
        </w:rPr>
        <w:t>Теория литературы: фольклор, устное народное творчество.</w:t>
      </w:r>
    </w:p>
    <w:p w:rsidR="0044575C" w:rsidRPr="0044575C" w:rsidRDefault="0044575C" w:rsidP="0044575C">
      <w:pPr>
        <w:spacing w:line="240" w:lineRule="auto"/>
        <w:ind w:left="-851" w:firstLine="284"/>
        <w:contextualSpacing/>
        <w:rPr>
          <w:rFonts w:ascii="Times New Roman" w:hAnsi="Times New Roman" w:cs="Times New Roman"/>
          <w:sz w:val="24"/>
          <w:szCs w:val="24"/>
        </w:rPr>
      </w:pPr>
      <w:r w:rsidRPr="0044575C">
        <w:rPr>
          <w:rFonts w:ascii="Times New Roman" w:hAnsi="Times New Roman" w:cs="Times New Roman"/>
          <w:sz w:val="24"/>
          <w:szCs w:val="24"/>
        </w:rPr>
        <w:t xml:space="preserve">Татарские народные сказки. Разделение сказок на три группы: бытовые, волшебные, сказки о животных. Татарская народная сказка «Ак 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байтал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>» / «Белый скакун». Элементы волшебных сказок. Пословицы о лошадях. Особое отношение татарского народа к лошадям. Народная сказка на бытовую тему «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Үги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кыз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>»/ «Падчерица». Взаимоотношения в семье. Проблема сирот. Трудолюбие. «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Хәйләкә</w:t>
      </w:r>
      <w:proofErr w:type="gramStart"/>
      <w:r w:rsidRPr="0044575C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4457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төлке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 xml:space="preserve">»/ «Хитрая лиса» – сказка о животных. Среди персонажей в данной разновидности сказок наибольшей популярностью пользуется Лиса. Лиса изображается двояко. Если в большинстве сказок она коварный, хитрый хищник, обманщик и </w:t>
      </w:r>
      <w:proofErr w:type="gramStart"/>
      <w:r w:rsidRPr="0044575C">
        <w:rPr>
          <w:rFonts w:ascii="Times New Roman" w:hAnsi="Times New Roman" w:cs="Times New Roman"/>
          <w:sz w:val="24"/>
          <w:szCs w:val="24"/>
        </w:rPr>
        <w:t>подхалим</w:t>
      </w:r>
      <w:proofErr w:type="gramEnd"/>
      <w:r w:rsidRPr="0044575C">
        <w:rPr>
          <w:rFonts w:ascii="Times New Roman" w:hAnsi="Times New Roman" w:cs="Times New Roman"/>
          <w:sz w:val="24"/>
          <w:szCs w:val="24"/>
        </w:rPr>
        <w:t xml:space="preserve">, то в некоторых – это умное, находчивое и ловкое животное. Медведь и Волк, наоборот, – </w:t>
      </w:r>
      <w:proofErr w:type="gramStart"/>
      <w:r w:rsidRPr="0044575C">
        <w:rPr>
          <w:rFonts w:ascii="Times New Roman" w:hAnsi="Times New Roman" w:cs="Times New Roman"/>
          <w:sz w:val="24"/>
          <w:szCs w:val="24"/>
        </w:rPr>
        <w:t>тупые</w:t>
      </w:r>
      <w:proofErr w:type="gramEnd"/>
      <w:r w:rsidRPr="0044575C">
        <w:rPr>
          <w:rFonts w:ascii="Times New Roman" w:hAnsi="Times New Roman" w:cs="Times New Roman"/>
          <w:sz w:val="24"/>
          <w:szCs w:val="24"/>
        </w:rPr>
        <w:t xml:space="preserve"> и глупые, трусливые. Очень часто они кем-то обмануты, со страхом убегают или бывают убиты. Лев и Тигр в сказках изображаются как самые сильные животные и олицетворяют образ свирепого тирана. Они властвуют над всеми животными. В сказках о животных аллегорически изображаются </w:t>
      </w:r>
      <w:r w:rsidRPr="0044575C">
        <w:rPr>
          <w:rFonts w:ascii="Times New Roman" w:hAnsi="Times New Roman" w:cs="Times New Roman"/>
          <w:sz w:val="24"/>
          <w:szCs w:val="24"/>
        </w:rPr>
        <w:lastRenderedPageBreak/>
        <w:t xml:space="preserve">общечеловеческие недостатки. В этих случаях повадки животных используются для обличения пороков, встречающихся в людях. В таких произведениях преобладают юмор, ирония. </w:t>
      </w:r>
    </w:p>
    <w:p w:rsidR="0044575C" w:rsidRPr="0044575C" w:rsidRDefault="0044575C" w:rsidP="0044575C">
      <w:pPr>
        <w:spacing w:line="240" w:lineRule="auto"/>
        <w:ind w:left="-851" w:firstLine="284"/>
        <w:contextualSpacing/>
        <w:rPr>
          <w:rFonts w:ascii="Times New Roman" w:hAnsi="Times New Roman" w:cs="Times New Roman"/>
          <w:sz w:val="24"/>
          <w:szCs w:val="24"/>
        </w:rPr>
      </w:pPr>
      <w:r w:rsidRPr="0044575C">
        <w:rPr>
          <w:rFonts w:ascii="Times New Roman" w:hAnsi="Times New Roman" w:cs="Times New Roman"/>
          <w:sz w:val="24"/>
          <w:szCs w:val="24"/>
        </w:rPr>
        <w:t xml:space="preserve">Чтение на выбор: «Солдат 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балтасы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>»/ «Солдатский топор», «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Ө</w:t>
      </w:r>
      <w:proofErr w:type="gramStart"/>
      <w:r w:rsidRPr="0044575C">
        <w:rPr>
          <w:rFonts w:ascii="Times New Roman" w:hAnsi="Times New Roman" w:cs="Times New Roman"/>
          <w:sz w:val="24"/>
          <w:szCs w:val="24"/>
        </w:rPr>
        <w:t>ч</w:t>
      </w:r>
      <w:proofErr w:type="spellEnd"/>
      <w:proofErr w:type="gramEnd"/>
      <w:r w:rsidRPr="0044575C">
        <w:rPr>
          <w:rFonts w:ascii="Times New Roman" w:hAnsi="Times New Roman" w:cs="Times New Roman"/>
          <w:sz w:val="24"/>
          <w:szCs w:val="24"/>
        </w:rPr>
        <w:t xml:space="preserve"> каурый»/ «Три пера», «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Камыр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 xml:space="preserve"> батыр», «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Котон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Иваныч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>».</w:t>
      </w:r>
    </w:p>
    <w:p w:rsidR="0044575C" w:rsidRPr="0044575C" w:rsidRDefault="0044575C" w:rsidP="0044575C">
      <w:pPr>
        <w:spacing w:line="240" w:lineRule="auto"/>
        <w:ind w:left="-851" w:firstLine="284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44575C">
        <w:rPr>
          <w:rFonts w:ascii="Times New Roman" w:hAnsi="Times New Roman" w:cs="Times New Roman"/>
          <w:sz w:val="24"/>
          <w:szCs w:val="24"/>
        </w:rPr>
        <w:t>Теория литературы: фантастические элементы, поэтика сказок (без названия термина), сказка как жанр, виды сказок, композиция сказок, сравнения, повторы, начало, конец, кульминация сказок, гипербола, эпитет, вариативность сказок.</w:t>
      </w:r>
      <w:proofErr w:type="gramEnd"/>
    </w:p>
    <w:p w:rsidR="0044575C" w:rsidRPr="0044575C" w:rsidRDefault="0044575C" w:rsidP="0044575C">
      <w:pPr>
        <w:spacing w:line="240" w:lineRule="auto"/>
        <w:ind w:left="-851" w:firstLine="284"/>
        <w:contextualSpacing/>
        <w:rPr>
          <w:rFonts w:ascii="Times New Roman" w:hAnsi="Times New Roman" w:cs="Times New Roman"/>
          <w:sz w:val="24"/>
          <w:szCs w:val="24"/>
        </w:rPr>
      </w:pPr>
      <w:r w:rsidRPr="0044575C">
        <w:rPr>
          <w:rFonts w:ascii="Times New Roman" w:hAnsi="Times New Roman" w:cs="Times New Roman"/>
          <w:sz w:val="24"/>
          <w:szCs w:val="24"/>
        </w:rPr>
        <w:t xml:space="preserve">Басни. Сравнение с народным творчеством. Сходства и различия. Басни 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Г.Тукая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А.Исхака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И.Крылова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 xml:space="preserve"> (в переводе), 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Г.Шамукова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>. Выразительное чтение басен. Композиция басен. Сюжет басен. Мораль. Аллегория.</w:t>
      </w:r>
    </w:p>
    <w:p w:rsidR="0044575C" w:rsidRPr="0044575C" w:rsidRDefault="0044575C" w:rsidP="0044575C">
      <w:pPr>
        <w:spacing w:line="240" w:lineRule="auto"/>
        <w:ind w:left="-851" w:firstLine="284"/>
        <w:contextualSpacing/>
        <w:rPr>
          <w:rFonts w:ascii="Times New Roman" w:hAnsi="Times New Roman" w:cs="Times New Roman"/>
          <w:sz w:val="24"/>
          <w:szCs w:val="24"/>
        </w:rPr>
      </w:pPr>
      <w:r w:rsidRPr="0044575C">
        <w:rPr>
          <w:rFonts w:ascii="Times New Roman" w:hAnsi="Times New Roman" w:cs="Times New Roman"/>
          <w:sz w:val="24"/>
          <w:szCs w:val="24"/>
        </w:rPr>
        <w:t>Теория литературы: жанр басни, иносказание, аллегория, мораль. Персонажи басен.</w:t>
      </w:r>
    </w:p>
    <w:p w:rsidR="0044575C" w:rsidRPr="0044575C" w:rsidRDefault="0044575C" w:rsidP="0044575C">
      <w:pPr>
        <w:spacing w:line="240" w:lineRule="auto"/>
        <w:ind w:left="-851" w:firstLine="284"/>
        <w:contextualSpacing/>
        <w:rPr>
          <w:rFonts w:ascii="Times New Roman" w:hAnsi="Times New Roman" w:cs="Times New Roman"/>
          <w:sz w:val="24"/>
          <w:szCs w:val="24"/>
        </w:rPr>
      </w:pPr>
    </w:p>
    <w:p w:rsidR="0044575C" w:rsidRPr="0044575C" w:rsidRDefault="0044575C" w:rsidP="0044575C">
      <w:pPr>
        <w:spacing w:line="240" w:lineRule="auto"/>
        <w:ind w:left="-851" w:firstLine="284"/>
        <w:contextualSpacing/>
        <w:rPr>
          <w:rFonts w:ascii="Times New Roman" w:hAnsi="Times New Roman" w:cs="Times New Roman"/>
          <w:sz w:val="24"/>
          <w:szCs w:val="24"/>
        </w:rPr>
      </w:pPr>
      <w:r w:rsidRPr="0044575C">
        <w:rPr>
          <w:rFonts w:ascii="Times New Roman" w:hAnsi="Times New Roman" w:cs="Times New Roman"/>
          <w:sz w:val="24"/>
          <w:szCs w:val="24"/>
        </w:rPr>
        <w:t xml:space="preserve">Блок 2. Образцы средневековой тюрко-татарской литературы. Литература XIX века </w:t>
      </w:r>
    </w:p>
    <w:p w:rsidR="0044575C" w:rsidRPr="0044575C" w:rsidRDefault="0044575C" w:rsidP="0044575C">
      <w:pPr>
        <w:spacing w:line="240" w:lineRule="auto"/>
        <w:ind w:left="-851" w:firstLine="284"/>
        <w:contextualSpacing/>
        <w:rPr>
          <w:rFonts w:ascii="Times New Roman" w:hAnsi="Times New Roman" w:cs="Times New Roman"/>
          <w:sz w:val="24"/>
          <w:szCs w:val="24"/>
        </w:rPr>
      </w:pPr>
      <w:r w:rsidRPr="0044575C">
        <w:rPr>
          <w:rFonts w:ascii="Times New Roman" w:hAnsi="Times New Roman" w:cs="Times New Roman"/>
          <w:sz w:val="24"/>
          <w:szCs w:val="24"/>
        </w:rPr>
        <w:t xml:space="preserve">Справка о поэте 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Кул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 xml:space="preserve"> Гали. О поэме «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Кыйссаи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Йосыф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>»/ «Сказание о Юсуфе». Чтение отрывка. Краткий сюжет поэмы. Значение поэмы для татарского народа.</w:t>
      </w:r>
    </w:p>
    <w:p w:rsidR="0044575C" w:rsidRPr="0044575C" w:rsidRDefault="0044575C" w:rsidP="0044575C">
      <w:pPr>
        <w:spacing w:line="240" w:lineRule="auto"/>
        <w:ind w:left="-851" w:firstLine="284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44575C">
        <w:rPr>
          <w:rFonts w:ascii="Times New Roman" w:hAnsi="Times New Roman" w:cs="Times New Roman"/>
          <w:sz w:val="24"/>
          <w:szCs w:val="24"/>
        </w:rPr>
        <w:t>Каюм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Насыри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>. Знакомство с биографией, творчеством. Чтение небольших рассказов писателя (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хикаят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>): «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Патша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белән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 xml:space="preserve"> карт» / «Падишах и Старик», «Бай 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белән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ялчы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 xml:space="preserve">» / «Богач и Слуга». Преемственность рассказов 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К.Насыри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 xml:space="preserve"> с народным творчеством. Чтение произведения «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Әбүгалисина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 xml:space="preserve">» / «Авиценна». Сравнение поступков главных героев-близнецов. Беседа о роли, значения знаний. Виртуальная экскурсия в музей им. 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К.Насыри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>.</w:t>
      </w:r>
    </w:p>
    <w:p w:rsidR="0044575C" w:rsidRPr="0044575C" w:rsidRDefault="0044575C" w:rsidP="0044575C">
      <w:pPr>
        <w:spacing w:line="240" w:lineRule="auto"/>
        <w:ind w:left="-851" w:firstLine="284"/>
        <w:contextualSpacing/>
        <w:rPr>
          <w:rFonts w:ascii="Times New Roman" w:hAnsi="Times New Roman" w:cs="Times New Roman"/>
          <w:sz w:val="24"/>
          <w:szCs w:val="24"/>
        </w:rPr>
      </w:pPr>
      <w:r w:rsidRPr="0044575C">
        <w:rPr>
          <w:rFonts w:ascii="Times New Roman" w:hAnsi="Times New Roman" w:cs="Times New Roman"/>
          <w:sz w:val="24"/>
          <w:szCs w:val="24"/>
        </w:rPr>
        <w:t xml:space="preserve">Теория литературы: композиция древних 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хикаятов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>, обрамленный рассказ, ящичная композиция, «воспитательные» рассказы.</w:t>
      </w:r>
    </w:p>
    <w:p w:rsidR="0044575C" w:rsidRPr="0044575C" w:rsidRDefault="0044575C" w:rsidP="0044575C">
      <w:pPr>
        <w:spacing w:line="240" w:lineRule="auto"/>
        <w:ind w:left="-851" w:firstLine="284"/>
        <w:contextualSpacing/>
        <w:rPr>
          <w:rFonts w:ascii="Times New Roman" w:hAnsi="Times New Roman" w:cs="Times New Roman"/>
          <w:sz w:val="24"/>
          <w:szCs w:val="24"/>
        </w:rPr>
      </w:pPr>
    </w:p>
    <w:p w:rsidR="0044575C" w:rsidRPr="0044575C" w:rsidRDefault="0044575C" w:rsidP="0044575C">
      <w:pPr>
        <w:spacing w:line="240" w:lineRule="auto"/>
        <w:ind w:left="-851" w:firstLine="284"/>
        <w:contextualSpacing/>
        <w:rPr>
          <w:rFonts w:ascii="Times New Roman" w:hAnsi="Times New Roman" w:cs="Times New Roman"/>
          <w:sz w:val="24"/>
          <w:szCs w:val="24"/>
        </w:rPr>
      </w:pPr>
      <w:r w:rsidRPr="0044575C">
        <w:rPr>
          <w:rFonts w:ascii="Times New Roman" w:hAnsi="Times New Roman" w:cs="Times New Roman"/>
          <w:sz w:val="24"/>
          <w:szCs w:val="24"/>
        </w:rPr>
        <w:t xml:space="preserve">Блок 3. Литература начала XX века, 20–30 годов XX века </w:t>
      </w:r>
    </w:p>
    <w:p w:rsidR="0044575C" w:rsidRPr="0044575C" w:rsidRDefault="0044575C" w:rsidP="0044575C">
      <w:pPr>
        <w:spacing w:line="240" w:lineRule="auto"/>
        <w:ind w:left="-851" w:firstLine="284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44575C">
        <w:rPr>
          <w:rFonts w:ascii="Times New Roman" w:hAnsi="Times New Roman" w:cs="Times New Roman"/>
          <w:sz w:val="24"/>
          <w:szCs w:val="24"/>
        </w:rPr>
        <w:t>Габдулла</w:t>
      </w:r>
      <w:proofErr w:type="spellEnd"/>
      <w:proofErr w:type="gramStart"/>
      <w:r w:rsidRPr="0044575C">
        <w:rPr>
          <w:rFonts w:ascii="Times New Roman" w:hAnsi="Times New Roman" w:cs="Times New Roman"/>
          <w:sz w:val="24"/>
          <w:szCs w:val="24"/>
        </w:rPr>
        <w:t xml:space="preserve"> Т</w:t>
      </w:r>
      <w:proofErr w:type="gramEnd"/>
      <w:r w:rsidRPr="0044575C">
        <w:rPr>
          <w:rFonts w:ascii="Times New Roman" w:hAnsi="Times New Roman" w:cs="Times New Roman"/>
          <w:sz w:val="24"/>
          <w:szCs w:val="24"/>
        </w:rPr>
        <w:t xml:space="preserve">укай. Биография поэта. Знакомые из начальных классов стихи поэта для детей. Чтение поэмы «Су 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анасы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 xml:space="preserve">» / «Водяная». Развитие речи по картине «Водяная» 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М.Сахипгараева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 xml:space="preserve"> или др. Прослушивание либретто (отрывок) из балета «Алтын 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тарак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 xml:space="preserve">». Виртуальная экскурсия в музей 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Г.Тукая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 xml:space="preserve"> в деревне 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Нов</w:t>
      </w:r>
      <w:proofErr w:type="gramStart"/>
      <w:r w:rsidRPr="0044575C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44575C">
        <w:rPr>
          <w:rFonts w:ascii="Times New Roman" w:hAnsi="Times New Roman" w:cs="Times New Roman"/>
          <w:sz w:val="24"/>
          <w:szCs w:val="24"/>
        </w:rPr>
        <w:t>ырлай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>.</w:t>
      </w:r>
    </w:p>
    <w:p w:rsidR="0044575C" w:rsidRPr="0044575C" w:rsidRDefault="0044575C" w:rsidP="0044575C">
      <w:pPr>
        <w:spacing w:line="240" w:lineRule="auto"/>
        <w:ind w:left="-851" w:firstLine="284"/>
        <w:contextualSpacing/>
        <w:rPr>
          <w:rFonts w:ascii="Times New Roman" w:hAnsi="Times New Roman" w:cs="Times New Roman"/>
          <w:sz w:val="24"/>
          <w:szCs w:val="24"/>
        </w:rPr>
      </w:pPr>
      <w:r w:rsidRPr="0044575C">
        <w:rPr>
          <w:rFonts w:ascii="Times New Roman" w:hAnsi="Times New Roman" w:cs="Times New Roman"/>
          <w:sz w:val="24"/>
          <w:szCs w:val="24"/>
        </w:rPr>
        <w:t>Теория литературы: поэма-сказка, рифма, ритм.</w:t>
      </w:r>
    </w:p>
    <w:p w:rsidR="0044575C" w:rsidRPr="0044575C" w:rsidRDefault="0044575C" w:rsidP="0044575C">
      <w:pPr>
        <w:spacing w:line="240" w:lineRule="auto"/>
        <w:ind w:left="-851" w:firstLine="284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44575C">
        <w:rPr>
          <w:rFonts w:ascii="Times New Roman" w:hAnsi="Times New Roman" w:cs="Times New Roman"/>
          <w:sz w:val="24"/>
          <w:szCs w:val="24"/>
        </w:rPr>
        <w:t>Галимзян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 xml:space="preserve"> Ибрагимов. Биография писателя. Чтение рассказа «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Яз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башы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>» / «Начало весны». Природа в тексте. Художественные приемы писателя в создании образа природы.</w:t>
      </w:r>
    </w:p>
    <w:p w:rsidR="0044575C" w:rsidRPr="0044575C" w:rsidRDefault="0044575C" w:rsidP="0044575C">
      <w:pPr>
        <w:spacing w:line="240" w:lineRule="auto"/>
        <w:ind w:left="-851" w:firstLine="284"/>
        <w:contextualSpacing/>
        <w:rPr>
          <w:rFonts w:ascii="Times New Roman" w:hAnsi="Times New Roman" w:cs="Times New Roman"/>
          <w:sz w:val="24"/>
          <w:szCs w:val="24"/>
        </w:rPr>
      </w:pPr>
      <w:r w:rsidRPr="0044575C">
        <w:rPr>
          <w:rFonts w:ascii="Times New Roman" w:hAnsi="Times New Roman" w:cs="Times New Roman"/>
          <w:sz w:val="24"/>
          <w:szCs w:val="24"/>
        </w:rPr>
        <w:t>Теория литературы: жанр рассказа, образ, пейзаж.</w:t>
      </w:r>
    </w:p>
    <w:p w:rsidR="0044575C" w:rsidRPr="0044575C" w:rsidRDefault="0044575C" w:rsidP="0044575C">
      <w:pPr>
        <w:spacing w:line="240" w:lineRule="auto"/>
        <w:ind w:left="-851" w:firstLine="284"/>
        <w:contextualSpacing/>
        <w:rPr>
          <w:rFonts w:ascii="Times New Roman" w:hAnsi="Times New Roman" w:cs="Times New Roman"/>
          <w:sz w:val="24"/>
          <w:szCs w:val="24"/>
        </w:rPr>
      </w:pPr>
      <w:r w:rsidRPr="0044575C">
        <w:rPr>
          <w:rFonts w:ascii="Times New Roman" w:hAnsi="Times New Roman" w:cs="Times New Roman"/>
          <w:sz w:val="24"/>
          <w:szCs w:val="24"/>
        </w:rPr>
        <w:t xml:space="preserve">Муса 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Джалиль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>. Биография поэта. Чтение отрывков из произведения «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Алтынчәч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 xml:space="preserve">» / «Золотоволосая». Прослушивание арии 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Тугзака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 xml:space="preserve"> из либретто. Справка об артисте 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Мунире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Булатовой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>.</w:t>
      </w:r>
    </w:p>
    <w:p w:rsidR="0044575C" w:rsidRPr="0044575C" w:rsidRDefault="0044575C" w:rsidP="0044575C">
      <w:pPr>
        <w:spacing w:line="240" w:lineRule="auto"/>
        <w:ind w:left="-851" w:firstLine="284"/>
        <w:contextualSpacing/>
        <w:rPr>
          <w:rFonts w:ascii="Times New Roman" w:hAnsi="Times New Roman" w:cs="Times New Roman"/>
          <w:sz w:val="24"/>
          <w:szCs w:val="24"/>
        </w:rPr>
      </w:pPr>
      <w:r w:rsidRPr="0044575C">
        <w:rPr>
          <w:rFonts w:ascii="Times New Roman" w:hAnsi="Times New Roman" w:cs="Times New Roman"/>
          <w:sz w:val="24"/>
          <w:szCs w:val="24"/>
        </w:rPr>
        <w:t>Теория литературы: либретто, ария, строфа.</w:t>
      </w:r>
    </w:p>
    <w:p w:rsidR="0044575C" w:rsidRPr="0044575C" w:rsidRDefault="0044575C" w:rsidP="0044575C">
      <w:pPr>
        <w:spacing w:line="240" w:lineRule="auto"/>
        <w:ind w:left="-851" w:firstLine="284"/>
        <w:contextualSpacing/>
        <w:rPr>
          <w:rFonts w:ascii="Times New Roman" w:hAnsi="Times New Roman" w:cs="Times New Roman"/>
          <w:sz w:val="24"/>
          <w:szCs w:val="24"/>
        </w:rPr>
      </w:pPr>
    </w:p>
    <w:p w:rsidR="0044575C" w:rsidRPr="0044575C" w:rsidRDefault="0044575C" w:rsidP="0044575C">
      <w:pPr>
        <w:spacing w:line="240" w:lineRule="auto"/>
        <w:ind w:left="-851" w:firstLine="284"/>
        <w:contextualSpacing/>
        <w:rPr>
          <w:rFonts w:ascii="Times New Roman" w:hAnsi="Times New Roman" w:cs="Times New Roman"/>
          <w:sz w:val="24"/>
          <w:szCs w:val="24"/>
        </w:rPr>
      </w:pPr>
      <w:r w:rsidRPr="0044575C">
        <w:rPr>
          <w:rFonts w:ascii="Times New Roman" w:hAnsi="Times New Roman" w:cs="Times New Roman"/>
          <w:sz w:val="24"/>
          <w:szCs w:val="24"/>
        </w:rPr>
        <w:t xml:space="preserve">Блок 4. Литература периода Великой Отечественной войны и послевоенных лет </w:t>
      </w:r>
    </w:p>
    <w:p w:rsidR="0044575C" w:rsidRPr="0044575C" w:rsidRDefault="0044575C" w:rsidP="0044575C">
      <w:pPr>
        <w:spacing w:line="240" w:lineRule="auto"/>
        <w:ind w:left="-851" w:firstLine="284"/>
        <w:contextualSpacing/>
        <w:rPr>
          <w:rFonts w:ascii="Times New Roman" w:hAnsi="Times New Roman" w:cs="Times New Roman"/>
          <w:sz w:val="24"/>
          <w:szCs w:val="24"/>
        </w:rPr>
      </w:pPr>
      <w:r w:rsidRPr="0044575C">
        <w:rPr>
          <w:rFonts w:ascii="Times New Roman" w:hAnsi="Times New Roman" w:cs="Times New Roman"/>
          <w:sz w:val="24"/>
          <w:szCs w:val="24"/>
        </w:rPr>
        <w:t xml:space="preserve">Муса 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Джалиль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>. Чтение и обсуждение стихотворений «Кызыл ромашка» / «Красная ромашка», «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Җырларым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>» / «Мои песни», «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Бү</w:t>
      </w:r>
      <w:proofErr w:type="gramStart"/>
      <w:r w:rsidRPr="0044575C">
        <w:rPr>
          <w:rFonts w:ascii="Times New Roman" w:hAnsi="Times New Roman" w:cs="Times New Roman"/>
          <w:sz w:val="24"/>
          <w:szCs w:val="24"/>
        </w:rPr>
        <w:t>рел</w:t>
      </w:r>
      <w:proofErr w:type="gramEnd"/>
      <w:r w:rsidRPr="0044575C">
        <w:rPr>
          <w:rFonts w:ascii="Times New Roman" w:hAnsi="Times New Roman" w:cs="Times New Roman"/>
          <w:sz w:val="24"/>
          <w:szCs w:val="24"/>
        </w:rPr>
        <w:t>әр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 xml:space="preserve">» / «Волки». Развитие речи по картине 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Хариса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Якупова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Хөкем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алдыннан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 xml:space="preserve">» / «Перед казнью». Справка о художнике 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Х.Якупове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>.</w:t>
      </w:r>
    </w:p>
    <w:p w:rsidR="0044575C" w:rsidRPr="0044575C" w:rsidRDefault="0044575C" w:rsidP="0044575C">
      <w:pPr>
        <w:spacing w:line="240" w:lineRule="auto"/>
        <w:ind w:left="-851" w:firstLine="284"/>
        <w:contextualSpacing/>
        <w:rPr>
          <w:rFonts w:ascii="Times New Roman" w:hAnsi="Times New Roman" w:cs="Times New Roman"/>
          <w:sz w:val="24"/>
          <w:szCs w:val="24"/>
        </w:rPr>
      </w:pPr>
      <w:r w:rsidRPr="0044575C">
        <w:rPr>
          <w:rFonts w:ascii="Times New Roman" w:hAnsi="Times New Roman" w:cs="Times New Roman"/>
          <w:sz w:val="24"/>
          <w:szCs w:val="24"/>
        </w:rPr>
        <w:t>Теория литературы: жанр баллады.</w:t>
      </w:r>
    </w:p>
    <w:p w:rsidR="0044575C" w:rsidRPr="0044575C" w:rsidRDefault="0044575C" w:rsidP="0044575C">
      <w:pPr>
        <w:spacing w:line="240" w:lineRule="auto"/>
        <w:ind w:left="-851" w:firstLine="284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44575C">
        <w:rPr>
          <w:rFonts w:ascii="Times New Roman" w:hAnsi="Times New Roman" w:cs="Times New Roman"/>
          <w:sz w:val="24"/>
          <w:szCs w:val="24"/>
        </w:rPr>
        <w:t>Фатих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4575C">
        <w:rPr>
          <w:rFonts w:ascii="Times New Roman" w:hAnsi="Times New Roman" w:cs="Times New Roman"/>
          <w:sz w:val="24"/>
          <w:szCs w:val="24"/>
        </w:rPr>
        <w:t>Карим</w:t>
      </w:r>
      <w:proofErr w:type="gramEnd"/>
      <w:r w:rsidRPr="0044575C">
        <w:rPr>
          <w:rFonts w:ascii="Times New Roman" w:hAnsi="Times New Roman" w:cs="Times New Roman"/>
          <w:sz w:val="24"/>
          <w:szCs w:val="24"/>
        </w:rPr>
        <w:t>. Биография поэта. Чтение стихов «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Кыр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үрдәкләре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>» / «Дикие утки», «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Илем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өчен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>» / «За Родину», сказки «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Грмунчы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аю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белән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җырчы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маймыл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>» / «Медведь-гармонист и Обезьяна-певец». Юмор в сказке.</w:t>
      </w:r>
    </w:p>
    <w:p w:rsidR="0044575C" w:rsidRPr="0044575C" w:rsidRDefault="0044575C" w:rsidP="0044575C">
      <w:pPr>
        <w:spacing w:line="240" w:lineRule="auto"/>
        <w:ind w:left="-851" w:firstLine="284"/>
        <w:contextualSpacing/>
        <w:rPr>
          <w:rFonts w:ascii="Times New Roman" w:hAnsi="Times New Roman" w:cs="Times New Roman"/>
          <w:sz w:val="24"/>
          <w:szCs w:val="24"/>
        </w:rPr>
      </w:pPr>
      <w:r w:rsidRPr="0044575C">
        <w:rPr>
          <w:rFonts w:ascii="Times New Roman" w:hAnsi="Times New Roman" w:cs="Times New Roman"/>
          <w:sz w:val="24"/>
          <w:szCs w:val="24"/>
        </w:rPr>
        <w:t xml:space="preserve">Абдулла 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Алиш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>. Биография писателя. Чтение и анализ рассказа «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Килеп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җиттелә</w:t>
      </w:r>
      <w:proofErr w:type="gramStart"/>
      <w:r w:rsidRPr="0044575C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44575C">
        <w:rPr>
          <w:rFonts w:ascii="Times New Roman" w:hAnsi="Times New Roman" w:cs="Times New Roman"/>
          <w:sz w:val="24"/>
          <w:szCs w:val="24"/>
        </w:rPr>
        <w:t>» / «Приехали». Мастерство писателя в изображении детской психологии в военное время.</w:t>
      </w:r>
    </w:p>
    <w:p w:rsidR="0044575C" w:rsidRPr="0044575C" w:rsidRDefault="0044575C" w:rsidP="0044575C">
      <w:pPr>
        <w:spacing w:line="240" w:lineRule="auto"/>
        <w:ind w:left="-851" w:firstLine="284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44575C">
        <w:rPr>
          <w:rFonts w:ascii="Times New Roman" w:hAnsi="Times New Roman" w:cs="Times New Roman"/>
          <w:sz w:val="24"/>
          <w:szCs w:val="24"/>
        </w:rPr>
        <w:t>Сибгат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Хаким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>. Биография поэта. Чтение и анализ стихотворения «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Колын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 xml:space="preserve">» / «Жеребенок». Виртуальная экскурсия в музей 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С.Хакима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 xml:space="preserve"> в деревне 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Кулле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 xml:space="preserve"> Киме. Развитие речи по картине 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А.Пластова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 xml:space="preserve"> «Пролетел фашистский самолет». Трагедия военных лет.</w:t>
      </w:r>
    </w:p>
    <w:p w:rsidR="0044575C" w:rsidRPr="0044575C" w:rsidRDefault="0044575C" w:rsidP="0044575C">
      <w:pPr>
        <w:spacing w:line="240" w:lineRule="auto"/>
        <w:ind w:left="-851" w:firstLine="284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44575C">
        <w:rPr>
          <w:rFonts w:ascii="Times New Roman" w:hAnsi="Times New Roman" w:cs="Times New Roman"/>
          <w:sz w:val="24"/>
          <w:szCs w:val="24"/>
        </w:rPr>
        <w:t>Фатих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Хусни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>. Биография писателя. Чтение и анализ рассказа «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Чыбыркы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>» / «Кнут». Проблема выбора специальности в жизни. Проблема отцов и детей. Детская психология.</w:t>
      </w:r>
    </w:p>
    <w:p w:rsidR="0044575C" w:rsidRPr="0044575C" w:rsidRDefault="0044575C" w:rsidP="0044575C">
      <w:pPr>
        <w:spacing w:line="240" w:lineRule="auto"/>
        <w:ind w:left="-851" w:firstLine="284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44575C">
        <w:rPr>
          <w:rFonts w:ascii="Times New Roman" w:hAnsi="Times New Roman" w:cs="Times New Roman"/>
          <w:sz w:val="24"/>
          <w:szCs w:val="24"/>
        </w:rPr>
        <w:lastRenderedPageBreak/>
        <w:t>Наби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Даули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>. Биография писателя. Чтение и анализ стихотворения «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Бәхет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кайда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була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>?» / «Где находится счастье?». Воспитание трудолюбия, старания. Чтение и обсуждение рассказа «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Җылы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 xml:space="preserve"> кар» / «Теплый снег». Беседа о семье, о родителях, о потребности ребенка в обоих родителях.</w:t>
      </w:r>
    </w:p>
    <w:p w:rsidR="0044575C" w:rsidRPr="0044575C" w:rsidRDefault="0044575C" w:rsidP="0044575C">
      <w:pPr>
        <w:spacing w:line="240" w:lineRule="auto"/>
        <w:ind w:left="-851" w:firstLine="284"/>
        <w:contextualSpacing/>
        <w:rPr>
          <w:rFonts w:ascii="Times New Roman" w:hAnsi="Times New Roman" w:cs="Times New Roman"/>
          <w:sz w:val="24"/>
          <w:szCs w:val="24"/>
        </w:rPr>
      </w:pPr>
    </w:p>
    <w:p w:rsidR="0044575C" w:rsidRPr="0044575C" w:rsidRDefault="0044575C" w:rsidP="0044575C">
      <w:pPr>
        <w:spacing w:line="240" w:lineRule="auto"/>
        <w:ind w:left="-851" w:firstLine="284"/>
        <w:contextualSpacing/>
        <w:rPr>
          <w:rFonts w:ascii="Times New Roman" w:hAnsi="Times New Roman" w:cs="Times New Roman"/>
          <w:sz w:val="24"/>
          <w:szCs w:val="24"/>
        </w:rPr>
      </w:pPr>
      <w:r w:rsidRPr="0044575C">
        <w:rPr>
          <w:rFonts w:ascii="Times New Roman" w:hAnsi="Times New Roman" w:cs="Times New Roman"/>
          <w:sz w:val="24"/>
          <w:szCs w:val="24"/>
        </w:rPr>
        <w:t xml:space="preserve">Блок 5. Моя Родина </w:t>
      </w:r>
    </w:p>
    <w:p w:rsidR="0044575C" w:rsidRPr="0044575C" w:rsidRDefault="0044575C" w:rsidP="0044575C">
      <w:pPr>
        <w:spacing w:line="240" w:lineRule="auto"/>
        <w:ind w:left="-851" w:firstLine="284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44575C">
        <w:rPr>
          <w:rFonts w:ascii="Times New Roman" w:hAnsi="Times New Roman" w:cs="Times New Roman"/>
          <w:sz w:val="24"/>
          <w:szCs w:val="24"/>
        </w:rPr>
        <w:t>Наки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Исанбет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>. Биография писателя. Чтения стихотворения «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Илкәем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 xml:space="preserve">» / «Моя страна». Прослушивание этой песни. </w:t>
      </w:r>
    </w:p>
    <w:p w:rsidR="0044575C" w:rsidRPr="0044575C" w:rsidRDefault="0044575C" w:rsidP="0044575C">
      <w:pPr>
        <w:spacing w:line="240" w:lineRule="auto"/>
        <w:ind w:left="-851" w:firstLine="284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44575C">
        <w:rPr>
          <w:rFonts w:ascii="Times New Roman" w:hAnsi="Times New Roman" w:cs="Times New Roman"/>
          <w:sz w:val="24"/>
          <w:szCs w:val="24"/>
        </w:rPr>
        <w:t>Назип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Мадъяров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>. «</w:t>
      </w:r>
      <w:proofErr w:type="spellStart"/>
      <w:proofErr w:type="gramStart"/>
      <w:r w:rsidRPr="0044575C">
        <w:rPr>
          <w:rFonts w:ascii="Times New Roman" w:hAnsi="Times New Roman" w:cs="Times New Roman"/>
          <w:sz w:val="24"/>
          <w:szCs w:val="24"/>
        </w:rPr>
        <w:t>Си</w:t>
      </w:r>
      <w:proofErr w:type="gramEnd"/>
      <w:r w:rsidRPr="0044575C">
        <w:rPr>
          <w:rFonts w:ascii="Times New Roman" w:hAnsi="Times New Roman" w:cs="Times New Roman"/>
          <w:sz w:val="24"/>
          <w:szCs w:val="24"/>
        </w:rPr>
        <w:t>ңа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кайттым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туган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җирем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>!» / «К тебе приехал я, родная земля!». Причина гордости лирического героя.</w:t>
      </w:r>
    </w:p>
    <w:p w:rsidR="0044575C" w:rsidRPr="0044575C" w:rsidRDefault="0044575C" w:rsidP="0044575C">
      <w:pPr>
        <w:spacing w:line="240" w:lineRule="auto"/>
        <w:ind w:left="-851" w:firstLine="284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44575C">
        <w:rPr>
          <w:rFonts w:ascii="Times New Roman" w:hAnsi="Times New Roman" w:cs="Times New Roman"/>
          <w:sz w:val="24"/>
          <w:szCs w:val="24"/>
        </w:rPr>
        <w:t>Сибгат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Хаким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>. «</w:t>
      </w:r>
      <w:proofErr w:type="gramStart"/>
      <w:r w:rsidRPr="0044575C">
        <w:rPr>
          <w:rFonts w:ascii="Times New Roman" w:hAnsi="Times New Roman" w:cs="Times New Roman"/>
          <w:sz w:val="24"/>
          <w:szCs w:val="24"/>
        </w:rPr>
        <w:t>Башка</w:t>
      </w:r>
      <w:proofErr w:type="gramEnd"/>
      <w:r w:rsidRPr="004457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берни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дә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кирәкми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>!» / «Больше ничего не надо!». Прослушивание песни. Причина гордости лирического героя. Сравнение художественных приемов разных поэтов.</w:t>
      </w:r>
    </w:p>
    <w:p w:rsidR="0044575C" w:rsidRPr="0044575C" w:rsidRDefault="0044575C" w:rsidP="0044575C">
      <w:pPr>
        <w:spacing w:line="240" w:lineRule="auto"/>
        <w:ind w:left="-851" w:firstLine="284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44575C">
        <w:rPr>
          <w:rFonts w:ascii="Times New Roman" w:hAnsi="Times New Roman" w:cs="Times New Roman"/>
          <w:sz w:val="24"/>
          <w:szCs w:val="24"/>
        </w:rPr>
        <w:t>Мударрис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Аглямов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>. Биография поэта. Чтение стихотворения «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Матурлык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 xml:space="preserve"> минем 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белән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>» / «Красота всегда со мной». Эстетика в быту.</w:t>
      </w:r>
    </w:p>
    <w:p w:rsidR="0044575C" w:rsidRPr="0044575C" w:rsidRDefault="0044575C" w:rsidP="0044575C">
      <w:pPr>
        <w:spacing w:line="240" w:lineRule="auto"/>
        <w:ind w:left="-851" w:firstLine="284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44575C">
        <w:rPr>
          <w:rFonts w:ascii="Times New Roman" w:hAnsi="Times New Roman" w:cs="Times New Roman"/>
          <w:sz w:val="24"/>
          <w:szCs w:val="24"/>
        </w:rPr>
        <w:t>Кадир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Сибгатуллин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 xml:space="preserve">. Чтение и анализ стихотворения «Шишкин 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наратлары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>» / «Сосны Шишкина». Сравнение одноименной картины со стихом. Любование красотой родного края.</w:t>
      </w:r>
    </w:p>
    <w:p w:rsidR="0044575C" w:rsidRPr="0044575C" w:rsidRDefault="0044575C" w:rsidP="0044575C">
      <w:pPr>
        <w:spacing w:line="240" w:lineRule="auto"/>
        <w:ind w:left="-851" w:firstLine="284"/>
        <w:contextualSpacing/>
        <w:rPr>
          <w:rFonts w:ascii="Times New Roman" w:hAnsi="Times New Roman" w:cs="Times New Roman"/>
          <w:sz w:val="24"/>
          <w:szCs w:val="24"/>
        </w:rPr>
      </w:pPr>
    </w:p>
    <w:p w:rsidR="0044575C" w:rsidRPr="0044575C" w:rsidRDefault="0044575C" w:rsidP="0044575C">
      <w:pPr>
        <w:spacing w:line="240" w:lineRule="auto"/>
        <w:ind w:left="-851" w:firstLine="284"/>
        <w:contextualSpacing/>
        <w:rPr>
          <w:rFonts w:ascii="Times New Roman" w:hAnsi="Times New Roman" w:cs="Times New Roman"/>
          <w:sz w:val="24"/>
          <w:szCs w:val="24"/>
        </w:rPr>
      </w:pPr>
      <w:r w:rsidRPr="0044575C">
        <w:rPr>
          <w:rFonts w:ascii="Times New Roman" w:hAnsi="Times New Roman" w:cs="Times New Roman"/>
          <w:sz w:val="24"/>
          <w:szCs w:val="24"/>
        </w:rPr>
        <w:t xml:space="preserve">Блок 6. Переводы </w:t>
      </w:r>
    </w:p>
    <w:p w:rsidR="0044575C" w:rsidRPr="0044575C" w:rsidRDefault="0044575C" w:rsidP="0044575C">
      <w:pPr>
        <w:spacing w:line="240" w:lineRule="auto"/>
        <w:ind w:left="-851" w:firstLine="284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44575C">
        <w:rPr>
          <w:rFonts w:ascii="Times New Roman" w:hAnsi="Times New Roman" w:cs="Times New Roman"/>
          <w:sz w:val="24"/>
          <w:szCs w:val="24"/>
        </w:rPr>
        <w:t>А.Платонов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>. Чтение и анализ рассказа «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Ягъфә</w:t>
      </w:r>
      <w:proofErr w:type="gramStart"/>
      <w:r w:rsidRPr="0044575C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4457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бабай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 xml:space="preserve">» / «Дед 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Ягфар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>». Проблемы трудолюбия, равнодушия, взаимопомощи, дружеского совета.</w:t>
      </w:r>
    </w:p>
    <w:p w:rsidR="0044575C" w:rsidRPr="0044575C" w:rsidRDefault="0044575C" w:rsidP="0044575C">
      <w:pPr>
        <w:spacing w:line="240" w:lineRule="auto"/>
        <w:ind w:left="-851" w:firstLine="284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44575C">
        <w:rPr>
          <w:rFonts w:ascii="Times New Roman" w:hAnsi="Times New Roman" w:cs="Times New Roman"/>
          <w:sz w:val="24"/>
          <w:szCs w:val="24"/>
        </w:rPr>
        <w:t>Дж</w:t>
      </w:r>
      <w:proofErr w:type="gramStart"/>
      <w:r w:rsidRPr="0044575C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44575C">
        <w:rPr>
          <w:rFonts w:ascii="Times New Roman" w:hAnsi="Times New Roman" w:cs="Times New Roman"/>
          <w:sz w:val="24"/>
          <w:szCs w:val="24"/>
        </w:rPr>
        <w:t>одари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>. Чтение и анализ рассказа «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Әбинең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кошчыклары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>» / «Бабушкины птенчики». Права и обязанности родителей и детей. Проблема «брошенных старых родителей».</w:t>
      </w:r>
    </w:p>
    <w:p w:rsidR="0044575C" w:rsidRPr="0044575C" w:rsidRDefault="0044575C" w:rsidP="0044575C">
      <w:pPr>
        <w:spacing w:line="240" w:lineRule="auto"/>
        <w:ind w:left="-851" w:firstLine="284"/>
        <w:contextualSpacing/>
        <w:rPr>
          <w:rFonts w:ascii="Times New Roman" w:hAnsi="Times New Roman" w:cs="Times New Roman"/>
          <w:sz w:val="24"/>
          <w:szCs w:val="24"/>
        </w:rPr>
      </w:pPr>
    </w:p>
    <w:p w:rsidR="0044575C" w:rsidRPr="0044575C" w:rsidRDefault="0044575C" w:rsidP="0044575C">
      <w:pPr>
        <w:spacing w:line="240" w:lineRule="auto"/>
        <w:ind w:left="-851" w:firstLine="284"/>
        <w:contextualSpacing/>
        <w:rPr>
          <w:rFonts w:ascii="Times New Roman" w:hAnsi="Times New Roman" w:cs="Times New Roman"/>
          <w:sz w:val="24"/>
          <w:szCs w:val="24"/>
        </w:rPr>
      </w:pPr>
      <w:r w:rsidRPr="0044575C">
        <w:rPr>
          <w:rFonts w:ascii="Times New Roman" w:hAnsi="Times New Roman" w:cs="Times New Roman"/>
          <w:sz w:val="24"/>
          <w:szCs w:val="24"/>
        </w:rPr>
        <w:t>Блок 7. Юмор в творчестве писателей</w:t>
      </w:r>
    </w:p>
    <w:p w:rsidR="0044575C" w:rsidRPr="0044575C" w:rsidRDefault="0044575C" w:rsidP="0044575C">
      <w:pPr>
        <w:spacing w:line="240" w:lineRule="auto"/>
        <w:ind w:left="-851" w:firstLine="284"/>
        <w:contextualSpacing/>
        <w:rPr>
          <w:rFonts w:ascii="Times New Roman" w:hAnsi="Times New Roman" w:cs="Times New Roman"/>
          <w:sz w:val="24"/>
          <w:szCs w:val="24"/>
        </w:rPr>
      </w:pPr>
      <w:r w:rsidRPr="0044575C">
        <w:rPr>
          <w:rFonts w:ascii="Times New Roman" w:hAnsi="Times New Roman" w:cs="Times New Roman"/>
          <w:sz w:val="24"/>
          <w:szCs w:val="24"/>
        </w:rPr>
        <w:t xml:space="preserve">Алмаз 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Гимадеев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>. Чтение и анализ рассказов «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Телефонлы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4575C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44575C">
        <w:rPr>
          <w:rFonts w:ascii="Times New Roman" w:hAnsi="Times New Roman" w:cs="Times New Roman"/>
          <w:sz w:val="24"/>
          <w:szCs w:val="24"/>
        </w:rPr>
        <w:t>әҗә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 xml:space="preserve">» / «Коза с телефоном», «Альф 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интернетта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>» / «Альф в интернете», «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Дианада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кунакта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 xml:space="preserve">» / «В гостях у Дианы». 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Нанотехнологии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 xml:space="preserve"> в жизни и играх детей, находчивость мальчика, воспитание интеллигента.</w:t>
      </w:r>
    </w:p>
    <w:p w:rsidR="0044575C" w:rsidRPr="0044575C" w:rsidRDefault="0044575C" w:rsidP="0044575C">
      <w:pPr>
        <w:spacing w:line="240" w:lineRule="auto"/>
        <w:ind w:left="-851" w:firstLine="284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44575C">
        <w:rPr>
          <w:rFonts w:ascii="Times New Roman" w:hAnsi="Times New Roman" w:cs="Times New Roman"/>
          <w:sz w:val="24"/>
          <w:szCs w:val="24"/>
        </w:rPr>
        <w:t>Лябиб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Лерон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>. Чтение и анализ рассказа «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Безнең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авылдан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4575C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44575C">
        <w:rPr>
          <w:rFonts w:ascii="Times New Roman" w:hAnsi="Times New Roman" w:cs="Times New Roman"/>
          <w:sz w:val="24"/>
          <w:szCs w:val="24"/>
        </w:rPr>
        <w:t>өһрә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>» / «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Зухра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 xml:space="preserve"> из нашей деревни», стихотворения-пародии «Мин 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песи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булсам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 xml:space="preserve">» / «Мне бы быть котом!» Понимание, принятие, 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примение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 xml:space="preserve"> юмора в жизненных ситуациях.</w:t>
      </w:r>
    </w:p>
    <w:p w:rsidR="0044575C" w:rsidRPr="0044575C" w:rsidRDefault="0044575C" w:rsidP="0044575C">
      <w:pPr>
        <w:spacing w:line="240" w:lineRule="auto"/>
        <w:ind w:left="-851" w:firstLine="284"/>
        <w:contextualSpacing/>
        <w:rPr>
          <w:rFonts w:ascii="Times New Roman" w:hAnsi="Times New Roman" w:cs="Times New Roman"/>
          <w:sz w:val="24"/>
          <w:szCs w:val="24"/>
        </w:rPr>
      </w:pPr>
      <w:r w:rsidRPr="0044575C">
        <w:rPr>
          <w:rFonts w:ascii="Times New Roman" w:hAnsi="Times New Roman" w:cs="Times New Roman"/>
          <w:sz w:val="24"/>
          <w:szCs w:val="24"/>
        </w:rPr>
        <w:t>Теория литературы: эпиграф, юмор, пародия.</w:t>
      </w:r>
    </w:p>
    <w:p w:rsidR="0044575C" w:rsidRPr="0044575C" w:rsidRDefault="0044575C" w:rsidP="0044575C">
      <w:pPr>
        <w:spacing w:line="240" w:lineRule="auto"/>
        <w:ind w:left="-851" w:firstLine="284"/>
        <w:contextualSpacing/>
        <w:rPr>
          <w:rFonts w:ascii="Times New Roman" w:hAnsi="Times New Roman" w:cs="Times New Roman"/>
          <w:sz w:val="24"/>
          <w:szCs w:val="24"/>
        </w:rPr>
      </w:pPr>
      <w:r w:rsidRPr="0044575C">
        <w:rPr>
          <w:rFonts w:ascii="Times New Roman" w:hAnsi="Times New Roman" w:cs="Times New Roman"/>
          <w:sz w:val="24"/>
          <w:szCs w:val="24"/>
        </w:rPr>
        <w:t xml:space="preserve">Роберт 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Миннуллин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>. Чтение стихов «Мин  рационализатор» / «Я рационализатор».</w:t>
      </w:r>
    </w:p>
    <w:p w:rsidR="0044575C" w:rsidRPr="0044575C" w:rsidRDefault="0044575C" w:rsidP="0044575C">
      <w:pPr>
        <w:spacing w:line="240" w:lineRule="auto"/>
        <w:ind w:left="-851" w:firstLine="284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44575C">
        <w:rPr>
          <w:rFonts w:ascii="Times New Roman" w:hAnsi="Times New Roman" w:cs="Times New Roman"/>
          <w:sz w:val="24"/>
          <w:szCs w:val="24"/>
        </w:rPr>
        <w:t>Шаукат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Галиев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>. Чтение стихов «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Эш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кушарга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ярамый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>» / «Нельзя поручить работу», «</w:t>
      </w:r>
      <w:proofErr w:type="spellStart"/>
      <w:r w:rsidRPr="0044575C">
        <w:rPr>
          <w:rFonts w:ascii="Times New Roman" w:hAnsi="Times New Roman" w:cs="Times New Roman"/>
          <w:sz w:val="24"/>
          <w:szCs w:val="24"/>
        </w:rPr>
        <w:t>Борау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>» / «Сверло».</w:t>
      </w:r>
    </w:p>
    <w:p w:rsidR="00D42372" w:rsidRPr="0044575C" w:rsidRDefault="0044575C" w:rsidP="0044575C">
      <w:pPr>
        <w:spacing w:line="240" w:lineRule="auto"/>
        <w:ind w:left="-851" w:firstLine="284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44575C">
        <w:rPr>
          <w:rFonts w:ascii="Times New Roman" w:hAnsi="Times New Roman" w:cs="Times New Roman"/>
          <w:sz w:val="24"/>
          <w:szCs w:val="24"/>
        </w:rPr>
        <w:t>Рафис</w:t>
      </w:r>
      <w:proofErr w:type="spellEnd"/>
      <w:r w:rsidRPr="0044575C">
        <w:rPr>
          <w:rFonts w:ascii="Times New Roman" w:hAnsi="Times New Roman" w:cs="Times New Roman"/>
          <w:sz w:val="24"/>
          <w:szCs w:val="24"/>
        </w:rPr>
        <w:t xml:space="preserve"> Курбан. Чтение стиха «Мин»/ «Я».</w:t>
      </w:r>
    </w:p>
    <w:sectPr w:rsidR="00D42372" w:rsidRPr="004457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C353590"/>
    <w:multiLevelType w:val="hybridMultilevel"/>
    <w:tmpl w:val="069CE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440019">
      <w:start w:val="1"/>
      <w:numFmt w:val="lowerLetter"/>
      <w:lvlText w:val="%2."/>
      <w:lvlJc w:val="left"/>
      <w:pPr>
        <w:ind w:left="1440" w:hanging="360"/>
      </w:pPr>
    </w:lvl>
    <w:lvl w:ilvl="2" w:tplc="0444001B">
      <w:start w:val="1"/>
      <w:numFmt w:val="lowerRoman"/>
      <w:lvlText w:val="%3."/>
      <w:lvlJc w:val="right"/>
      <w:pPr>
        <w:ind w:left="2160" w:hanging="180"/>
      </w:pPr>
    </w:lvl>
    <w:lvl w:ilvl="3" w:tplc="0444000F">
      <w:start w:val="1"/>
      <w:numFmt w:val="decimal"/>
      <w:lvlText w:val="%4."/>
      <w:lvlJc w:val="left"/>
      <w:pPr>
        <w:ind w:left="2880" w:hanging="360"/>
      </w:pPr>
    </w:lvl>
    <w:lvl w:ilvl="4" w:tplc="04440019">
      <w:start w:val="1"/>
      <w:numFmt w:val="lowerLetter"/>
      <w:lvlText w:val="%5."/>
      <w:lvlJc w:val="left"/>
      <w:pPr>
        <w:ind w:left="3600" w:hanging="360"/>
      </w:pPr>
    </w:lvl>
    <w:lvl w:ilvl="5" w:tplc="0444001B">
      <w:start w:val="1"/>
      <w:numFmt w:val="lowerRoman"/>
      <w:lvlText w:val="%6."/>
      <w:lvlJc w:val="right"/>
      <w:pPr>
        <w:ind w:left="4320" w:hanging="180"/>
      </w:pPr>
    </w:lvl>
    <w:lvl w:ilvl="6" w:tplc="0444000F">
      <w:start w:val="1"/>
      <w:numFmt w:val="decimal"/>
      <w:lvlText w:val="%7."/>
      <w:lvlJc w:val="left"/>
      <w:pPr>
        <w:ind w:left="5040" w:hanging="360"/>
      </w:pPr>
    </w:lvl>
    <w:lvl w:ilvl="7" w:tplc="04440019">
      <w:start w:val="1"/>
      <w:numFmt w:val="lowerLetter"/>
      <w:lvlText w:val="%8."/>
      <w:lvlJc w:val="left"/>
      <w:pPr>
        <w:ind w:left="5760" w:hanging="360"/>
      </w:pPr>
    </w:lvl>
    <w:lvl w:ilvl="8" w:tplc="0444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F76427"/>
    <w:multiLevelType w:val="hybridMultilevel"/>
    <w:tmpl w:val="B48CF998"/>
    <w:lvl w:ilvl="0" w:tplc="DAACBAAA">
      <w:start w:val="1"/>
      <w:numFmt w:val="upperRoman"/>
      <w:lvlText w:val="%1."/>
      <w:lvlJc w:val="left"/>
      <w:pPr>
        <w:ind w:left="214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4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6DFE6A59"/>
    <w:multiLevelType w:val="hybridMultilevel"/>
    <w:tmpl w:val="5972D5D2"/>
    <w:lvl w:ilvl="0" w:tplc="CEB6AC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575C"/>
    <w:rsid w:val="0044575C"/>
    <w:rsid w:val="00D42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4766</Words>
  <Characters>27172</Characters>
  <Application>Microsoft Office Word</Application>
  <DocSecurity>0</DocSecurity>
  <Lines>226</Lines>
  <Paragraphs>63</Paragraphs>
  <ScaleCrop>false</ScaleCrop>
  <Company/>
  <LinksUpToDate>false</LinksUpToDate>
  <CharactersWithSpaces>31875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2020-02-12T18:27:00Z</dcterms:created>
  <dcterms:modified xsi:type="dcterms:W3CDTF">2020-02-12T18:33:00Z</dcterms:modified>
</cp:coreProperties>
</file>